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C0D" w:rsidRPr="00D957FB" w:rsidRDefault="00350694" w:rsidP="008E4FFF">
      <w:pPr>
        <w:pageBreakBefore/>
        <w:spacing w:after="120"/>
        <w:jc w:val="center"/>
        <w:rPr>
          <w:rFonts w:ascii="Arial" w:hAnsi="Arial" w:cs="Arial"/>
          <w:b/>
          <w:caps/>
          <w:color w:val="0D0D0D" w:themeColor="text1" w:themeTint="F2"/>
          <w:sz w:val="28"/>
          <w:szCs w:val="28"/>
        </w:rPr>
      </w:pPr>
      <w:r w:rsidRPr="00D957FB">
        <w:rPr>
          <w:rFonts w:ascii="Arial" w:hAnsi="Arial" w:cs="Arial"/>
          <w:b/>
          <w:caps/>
          <w:color w:val="0D0D0D" w:themeColor="text1" w:themeTint="F2"/>
          <w:sz w:val="28"/>
          <w:szCs w:val="28"/>
        </w:rPr>
        <w:t xml:space="preserve">Clever </w:t>
      </w:r>
      <w:r w:rsidR="00003FA6" w:rsidRPr="00D957FB">
        <w:rPr>
          <w:rFonts w:ascii="Arial" w:hAnsi="Arial" w:cs="Arial"/>
          <w:b/>
          <w:caps/>
          <w:color w:val="0D0D0D" w:themeColor="text1" w:themeTint="F2"/>
          <w:sz w:val="28"/>
          <w:szCs w:val="28"/>
        </w:rPr>
        <w:t>or</w:t>
      </w:r>
      <w:r w:rsidRPr="00D957FB">
        <w:rPr>
          <w:rFonts w:ascii="Arial" w:hAnsi="Arial" w:cs="Arial"/>
          <w:b/>
          <w:caps/>
          <w:color w:val="0D0D0D" w:themeColor="text1" w:themeTint="F2"/>
          <w:sz w:val="28"/>
          <w:szCs w:val="28"/>
        </w:rPr>
        <w:t xml:space="preserve"> wise: </w:t>
      </w:r>
      <w:r w:rsidR="004854FB" w:rsidRPr="00D957FB">
        <w:rPr>
          <w:rFonts w:ascii="Arial" w:hAnsi="Arial" w:cs="Arial"/>
          <w:b/>
          <w:caps/>
          <w:color w:val="0D0D0D" w:themeColor="text1" w:themeTint="F2"/>
          <w:sz w:val="28"/>
          <w:szCs w:val="28"/>
        </w:rPr>
        <w:t xml:space="preserve">The kinds of mathematics we teach are </w:t>
      </w:r>
      <w:r w:rsidR="008B0C0D" w:rsidRPr="00D957FB">
        <w:rPr>
          <w:rFonts w:ascii="Arial" w:hAnsi="Arial" w:cs="Arial"/>
          <w:b/>
          <w:caps/>
          <w:color w:val="0D0D0D" w:themeColor="text1" w:themeTint="F2"/>
          <w:sz w:val="28"/>
          <w:szCs w:val="28"/>
        </w:rPr>
        <w:t>preparing us for what?</w:t>
      </w:r>
      <w:r w:rsidRPr="00D957FB">
        <w:rPr>
          <w:rFonts w:ascii="Arial" w:hAnsi="Arial" w:cs="Arial"/>
          <w:b/>
          <w:caps/>
          <w:color w:val="0D0D0D" w:themeColor="text1" w:themeTint="F2"/>
          <w:sz w:val="28"/>
          <w:szCs w:val="28"/>
        </w:rPr>
        <w:t xml:space="preserve"> </w:t>
      </w:r>
    </w:p>
    <w:p w:rsidR="004E3AE8" w:rsidRPr="00D957FB" w:rsidRDefault="00D65B4F" w:rsidP="008E4FFF">
      <w:pPr>
        <w:spacing w:after="120"/>
        <w:jc w:val="center"/>
        <w:rPr>
          <w:rFonts w:ascii="Arial" w:hAnsi="Arial" w:cs="Arial"/>
          <w:b/>
          <w:caps/>
          <w:color w:val="0D0D0D" w:themeColor="text1" w:themeTint="F2"/>
          <w:sz w:val="28"/>
          <w:szCs w:val="28"/>
        </w:rPr>
      </w:pPr>
      <w:r w:rsidRPr="00D957FB">
        <w:rPr>
          <w:rFonts w:ascii="Arial" w:hAnsi="Arial" w:cs="Arial"/>
          <w:b/>
          <w:caps/>
          <w:color w:val="0D0D0D" w:themeColor="text1" w:themeTint="F2"/>
          <w:sz w:val="28"/>
          <w:szCs w:val="28"/>
        </w:rPr>
        <w:t xml:space="preserve">THe </w:t>
      </w:r>
      <w:r w:rsidR="004E3AE8" w:rsidRPr="00D957FB">
        <w:rPr>
          <w:rFonts w:ascii="Arial" w:hAnsi="Arial" w:cs="Arial"/>
          <w:b/>
          <w:caps/>
          <w:color w:val="0D0D0D" w:themeColor="text1" w:themeTint="F2"/>
          <w:sz w:val="28"/>
          <w:szCs w:val="28"/>
        </w:rPr>
        <w:t>Story of my worry</w:t>
      </w:r>
    </w:p>
    <w:p w:rsidR="004E3AE8" w:rsidRPr="00D957FB" w:rsidRDefault="004E3AE8" w:rsidP="008E4FFF">
      <w:pPr>
        <w:spacing w:after="120"/>
        <w:jc w:val="center"/>
        <w:rPr>
          <w:rFonts w:ascii="Arial" w:hAnsi="Arial" w:cs="Arial"/>
          <w:b/>
          <w:caps/>
          <w:color w:val="0D0D0D" w:themeColor="text1" w:themeTint="F2"/>
          <w:sz w:val="28"/>
          <w:szCs w:val="28"/>
        </w:rPr>
      </w:pPr>
    </w:p>
    <w:p w:rsidR="00EB5B20" w:rsidRPr="00D957FB" w:rsidRDefault="00970801" w:rsidP="008E4FFF">
      <w:pPr>
        <w:spacing w:after="120"/>
        <w:jc w:val="center"/>
        <w:rPr>
          <w:rFonts w:ascii="Arial" w:hAnsi="Arial" w:cs="Arial"/>
          <w:b/>
          <w:color w:val="0D0D0D" w:themeColor="text1" w:themeTint="F2"/>
          <w:sz w:val="28"/>
          <w:szCs w:val="28"/>
        </w:rPr>
      </w:pPr>
      <w:r w:rsidRPr="00D957FB">
        <w:rPr>
          <w:rFonts w:ascii="Arial" w:hAnsi="Arial" w:cs="Arial"/>
          <w:b/>
          <w:color w:val="0D0D0D" w:themeColor="text1" w:themeTint="F2"/>
          <w:sz w:val="28"/>
          <w:szCs w:val="28"/>
        </w:rPr>
        <w:t>Yasmine Abtahi</w:t>
      </w:r>
    </w:p>
    <w:p w:rsidR="00057004" w:rsidRPr="00D957FB" w:rsidRDefault="00057004" w:rsidP="008E4FFF">
      <w:pPr>
        <w:spacing w:after="120"/>
        <w:jc w:val="center"/>
        <w:rPr>
          <w:rFonts w:ascii="Arial" w:hAnsi="Arial" w:cs="Arial"/>
          <w:color w:val="0D0D0D" w:themeColor="text1" w:themeTint="F2"/>
        </w:rPr>
      </w:pPr>
      <w:r w:rsidRPr="00D957FB">
        <w:rPr>
          <w:rFonts w:ascii="Arial" w:hAnsi="Arial" w:cs="Arial"/>
          <w:color w:val="0D0D0D" w:themeColor="text1" w:themeTint="F2"/>
        </w:rPr>
        <w:t>Western Norway University of Applied Sciences</w:t>
      </w:r>
    </w:p>
    <w:p w:rsidR="000573C9" w:rsidRPr="00D957FB" w:rsidRDefault="00D957FB" w:rsidP="008E4FFF">
      <w:pPr>
        <w:spacing w:after="120"/>
        <w:jc w:val="center"/>
        <w:rPr>
          <w:rFonts w:ascii="Arial" w:hAnsi="Arial" w:cs="Arial"/>
          <w:color w:val="0D0D0D" w:themeColor="text1" w:themeTint="F2"/>
        </w:rPr>
      </w:pPr>
      <w:r w:rsidRPr="00D957FB">
        <w:rPr>
          <w:rFonts w:ascii="Arial" w:hAnsi="Arial" w:cs="Arial"/>
          <w:color w:val="0D0D0D" w:themeColor="text1" w:themeTint="F2"/>
        </w:rPr>
        <w:t>Yasmine.Abtahi@hvl.no</w:t>
      </w:r>
    </w:p>
    <w:p w:rsidR="00D957FB" w:rsidRDefault="00D957FB" w:rsidP="008E4FFF">
      <w:pPr>
        <w:spacing w:after="120"/>
        <w:jc w:val="center"/>
        <w:rPr>
          <w:color w:val="0D0D0D" w:themeColor="text1" w:themeTint="F2"/>
        </w:rPr>
      </w:pPr>
    </w:p>
    <w:p w:rsidR="00D957FB" w:rsidRPr="008E4FFF" w:rsidRDefault="00D957FB" w:rsidP="008E4FFF">
      <w:pPr>
        <w:spacing w:after="120"/>
        <w:jc w:val="center"/>
        <w:rPr>
          <w:color w:val="0D0D0D" w:themeColor="text1" w:themeTint="F2"/>
        </w:rPr>
      </w:pPr>
      <w:r>
        <w:rPr>
          <w:color w:val="0D0D0D" w:themeColor="text1" w:themeTint="F2"/>
        </w:rPr>
        <w:t>ABSTRACT</w:t>
      </w:r>
    </w:p>
    <w:p w:rsidR="00405DEC" w:rsidRPr="008E4FFF" w:rsidRDefault="00560D39" w:rsidP="00D957FB">
      <w:pPr>
        <w:spacing w:after="120"/>
        <w:ind w:left="284" w:right="284"/>
        <w:rPr>
          <w:color w:val="0D0D0D" w:themeColor="text1" w:themeTint="F2"/>
        </w:rPr>
      </w:pPr>
      <w:r w:rsidRPr="008E4FFF">
        <w:rPr>
          <w:color w:val="0D0D0D" w:themeColor="text1" w:themeTint="F2"/>
        </w:rPr>
        <w:t>It has been years that I ask</w:t>
      </w:r>
      <w:r w:rsidR="00350694" w:rsidRPr="008E4FFF">
        <w:rPr>
          <w:color w:val="0D0D0D" w:themeColor="text1" w:themeTint="F2"/>
        </w:rPr>
        <w:t xml:space="preserve"> what it means to be clever and what it means to be wise</w:t>
      </w:r>
      <w:r w:rsidR="00921848" w:rsidRPr="008E4FFF">
        <w:rPr>
          <w:color w:val="0D0D0D" w:themeColor="text1" w:themeTint="F2"/>
        </w:rPr>
        <w:t xml:space="preserve"> and </w:t>
      </w:r>
      <w:r w:rsidRPr="008E4FFF">
        <w:rPr>
          <w:color w:val="0D0D0D" w:themeColor="text1" w:themeTint="F2"/>
        </w:rPr>
        <w:t>that</w:t>
      </w:r>
      <w:r w:rsidR="00A60F55" w:rsidRPr="008E4FFF">
        <w:rPr>
          <w:color w:val="0D0D0D" w:themeColor="text1" w:themeTint="F2"/>
        </w:rPr>
        <w:t xml:space="preserve"> how and</w:t>
      </w:r>
      <w:r w:rsidR="00921848" w:rsidRPr="008E4FFF">
        <w:rPr>
          <w:color w:val="0D0D0D" w:themeColor="text1" w:themeTint="F2"/>
        </w:rPr>
        <w:t xml:space="preserve"> in</w:t>
      </w:r>
      <w:r w:rsidR="00350694" w:rsidRPr="008E4FFF">
        <w:rPr>
          <w:color w:val="0D0D0D" w:themeColor="text1" w:themeTint="F2"/>
        </w:rPr>
        <w:t xml:space="preserve"> what ways cleverness</w:t>
      </w:r>
      <w:r w:rsidR="005C11D4" w:rsidRPr="008E4FFF">
        <w:rPr>
          <w:color w:val="0D0D0D" w:themeColor="text1" w:themeTint="F2"/>
        </w:rPr>
        <w:t xml:space="preserve"> and wisdom</w:t>
      </w:r>
      <w:r w:rsidR="00350694" w:rsidRPr="008E4FFF">
        <w:rPr>
          <w:color w:val="0D0D0D" w:themeColor="text1" w:themeTint="F2"/>
        </w:rPr>
        <w:t xml:space="preserve"> </w:t>
      </w:r>
      <w:proofErr w:type="spellStart"/>
      <w:r w:rsidR="00350694" w:rsidRPr="008E4FFF">
        <w:rPr>
          <w:color w:val="0D0D0D" w:themeColor="text1" w:themeTint="F2"/>
        </w:rPr>
        <w:t>guid</w:t>
      </w:r>
      <w:proofErr w:type="spellEnd"/>
      <w:r w:rsidRPr="008E4FFF">
        <w:rPr>
          <w:color w:val="0D0D0D" w:themeColor="text1" w:themeTint="F2"/>
        </w:rPr>
        <w:t xml:space="preserve"> </w:t>
      </w:r>
      <w:r w:rsidR="00505093" w:rsidRPr="008E4FFF">
        <w:rPr>
          <w:color w:val="0D0D0D" w:themeColor="text1" w:themeTint="F2"/>
        </w:rPr>
        <w:t>my</w:t>
      </w:r>
      <w:r w:rsidR="00350694" w:rsidRPr="008E4FFF">
        <w:rPr>
          <w:color w:val="0D0D0D" w:themeColor="text1" w:themeTint="F2"/>
        </w:rPr>
        <w:t xml:space="preserve"> </w:t>
      </w:r>
      <w:proofErr w:type="gramStart"/>
      <w:r w:rsidR="00350694" w:rsidRPr="008E4FFF">
        <w:rPr>
          <w:color w:val="0D0D0D" w:themeColor="text1" w:themeTint="F2"/>
        </w:rPr>
        <w:t>act</w:t>
      </w:r>
      <w:r w:rsidR="00505093" w:rsidRPr="008E4FFF">
        <w:rPr>
          <w:color w:val="0D0D0D" w:themeColor="text1" w:themeTint="F2"/>
        </w:rPr>
        <w:t>ions</w:t>
      </w:r>
      <w:r w:rsidRPr="008E4FFF">
        <w:rPr>
          <w:color w:val="0D0D0D" w:themeColor="text1" w:themeTint="F2"/>
        </w:rPr>
        <w:t>?</w:t>
      </w:r>
      <w:proofErr w:type="gramEnd"/>
      <w:r w:rsidRPr="008E4FFF">
        <w:rPr>
          <w:color w:val="0D0D0D" w:themeColor="text1" w:themeTint="F2"/>
        </w:rPr>
        <w:t xml:space="preserve"> Recently,</w:t>
      </w:r>
      <w:r w:rsidR="00350694" w:rsidRPr="008E4FFF">
        <w:rPr>
          <w:color w:val="0D0D0D" w:themeColor="text1" w:themeTint="F2"/>
        </w:rPr>
        <w:t xml:space="preserve"> I asked</w:t>
      </w:r>
      <w:r w:rsidR="005C11D4" w:rsidRPr="008E4FFF">
        <w:rPr>
          <w:color w:val="0D0D0D" w:themeColor="text1" w:themeTint="F2"/>
        </w:rPr>
        <w:t xml:space="preserve"> myself the following</w:t>
      </w:r>
      <w:r w:rsidR="00812C4D" w:rsidRPr="008E4FFF">
        <w:rPr>
          <w:color w:val="0D0D0D" w:themeColor="text1" w:themeTint="F2"/>
        </w:rPr>
        <w:t xml:space="preserve"> question</w:t>
      </w:r>
      <w:r w:rsidR="005C11D4" w:rsidRPr="008E4FFF">
        <w:rPr>
          <w:color w:val="0D0D0D" w:themeColor="text1" w:themeTint="F2"/>
        </w:rPr>
        <w:t>:</w:t>
      </w:r>
      <w:r w:rsidR="00350694" w:rsidRPr="008E4FFF">
        <w:rPr>
          <w:color w:val="0D0D0D" w:themeColor="text1" w:themeTint="F2"/>
        </w:rPr>
        <w:t xml:space="preserve"> “</w:t>
      </w:r>
      <w:r w:rsidR="005C11D4" w:rsidRPr="008E4FFF">
        <w:rPr>
          <w:color w:val="0D0D0D" w:themeColor="text1" w:themeTint="F2"/>
        </w:rPr>
        <w:t>T</w:t>
      </w:r>
      <w:r w:rsidR="00350694" w:rsidRPr="008E4FFF">
        <w:rPr>
          <w:color w:val="0D0D0D" w:themeColor="text1" w:themeTint="F2"/>
        </w:rPr>
        <w:t>he kind</w:t>
      </w:r>
      <w:r w:rsidR="004854FB" w:rsidRPr="008E4FFF">
        <w:rPr>
          <w:color w:val="0D0D0D" w:themeColor="text1" w:themeTint="F2"/>
        </w:rPr>
        <w:t xml:space="preserve">s </w:t>
      </w:r>
      <w:r w:rsidR="00350694" w:rsidRPr="008E4FFF">
        <w:rPr>
          <w:color w:val="0D0D0D" w:themeColor="text1" w:themeTint="F2"/>
        </w:rPr>
        <w:t xml:space="preserve">of mathematics </w:t>
      </w:r>
      <w:r w:rsidR="00812C4D" w:rsidRPr="008E4FFF">
        <w:rPr>
          <w:color w:val="0D0D0D" w:themeColor="text1" w:themeTint="F2"/>
        </w:rPr>
        <w:t xml:space="preserve">that </w:t>
      </w:r>
      <w:r w:rsidR="00350694" w:rsidRPr="008E4FFF">
        <w:rPr>
          <w:color w:val="0D0D0D" w:themeColor="text1" w:themeTint="F2"/>
        </w:rPr>
        <w:t xml:space="preserve">we teach </w:t>
      </w:r>
      <w:r w:rsidR="004854FB" w:rsidRPr="008E4FFF">
        <w:rPr>
          <w:color w:val="0D0D0D" w:themeColor="text1" w:themeTint="F2"/>
        </w:rPr>
        <w:t>are</w:t>
      </w:r>
      <w:r w:rsidR="00350694" w:rsidRPr="008E4FFF">
        <w:rPr>
          <w:color w:val="0D0D0D" w:themeColor="text1" w:themeTint="F2"/>
        </w:rPr>
        <w:t xml:space="preserve"> preparing us for what? </w:t>
      </w:r>
      <w:proofErr w:type="gramStart"/>
      <w:r w:rsidR="00921848" w:rsidRPr="008E4FFF">
        <w:rPr>
          <w:color w:val="0D0D0D" w:themeColor="text1" w:themeTint="F2"/>
        </w:rPr>
        <w:t>T</w:t>
      </w:r>
      <w:r w:rsidR="00350694" w:rsidRPr="008E4FFF">
        <w:rPr>
          <w:color w:val="0D0D0D" w:themeColor="text1" w:themeTint="F2"/>
        </w:rPr>
        <w:t>o grow clever or to become wise?</w:t>
      </w:r>
      <w:r w:rsidR="00E45DCC" w:rsidRPr="008E4FFF">
        <w:rPr>
          <w:color w:val="0D0D0D" w:themeColor="text1" w:themeTint="F2"/>
        </w:rPr>
        <w:t>”</w:t>
      </w:r>
      <w:proofErr w:type="gramEnd"/>
      <w:r w:rsidR="007F7093" w:rsidRPr="008E4FFF">
        <w:rPr>
          <w:color w:val="0D0D0D" w:themeColor="text1" w:themeTint="F2"/>
        </w:rPr>
        <w:t xml:space="preserve"> </w:t>
      </w:r>
      <w:r w:rsidR="00350694" w:rsidRPr="008E4FFF">
        <w:rPr>
          <w:color w:val="0D0D0D" w:themeColor="text1" w:themeTint="F2"/>
        </w:rPr>
        <w:t xml:space="preserve">In this text, I </w:t>
      </w:r>
      <w:r w:rsidR="005C11D4" w:rsidRPr="008E4FFF">
        <w:rPr>
          <w:color w:val="0D0D0D" w:themeColor="text1" w:themeTint="F2"/>
        </w:rPr>
        <w:t>pursue a</w:t>
      </w:r>
      <w:r w:rsidR="00350694" w:rsidRPr="008E4FFF">
        <w:rPr>
          <w:color w:val="0D0D0D" w:themeColor="text1" w:themeTint="F2"/>
        </w:rPr>
        <w:t xml:space="preserve"> deeper </w:t>
      </w:r>
      <w:r w:rsidR="005C11D4" w:rsidRPr="008E4FFF">
        <w:rPr>
          <w:color w:val="0D0D0D" w:themeColor="text1" w:themeTint="F2"/>
        </w:rPr>
        <w:t xml:space="preserve">exploration </w:t>
      </w:r>
      <w:r w:rsidR="005A4888" w:rsidRPr="008E4FFF">
        <w:rPr>
          <w:color w:val="0D0D0D" w:themeColor="text1" w:themeTint="F2"/>
        </w:rPr>
        <w:t>of</w:t>
      </w:r>
      <w:r w:rsidR="005C11D4" w:rsidRPr="008E4FFF">
        <w:rPr>
          <w:color w:val="0D0D0D" w:themeColor="text1" w:themeTint="F2"/>
        </w:rPr>
        <w:t xml:space="preserve"> the respective </w:t>
      </w:r>
      <w:r w:rsidR="00350694" w:rsidRPr="008E4FFF">
        <w:rPr>
          <w:color w:val="0D0D0D" w:themeColor="text1" w:themeTint="F2"/>
        </w:rPr>
        <w:t>conceptualisation</w:t>
      </w:r>
      <w:r w:rsidR="005C11D4" w:rsidRPr="008E4FFF">
        <w:rPr>
          <w:color w:val="0D0D0D" w:themeColor="text1" w:themeTint="F2"/>
        </w:rPr>
        <w:t>s</w:t>
      </w:r>
      <w:r w:rsidR="00350694" w:rsidRPr="008E4FFF">
        <w:rPr>
          <w:color w:val="0D0D0D" w:themeColor="text1" w:themeTint="F2"/>
        </w:rPr>
        <w:t xml:space="preserve"> of “cleverness” and “wisdom” and</w:t>
      </w:r>
      <w:r w:rsidR="005C11D4" w:rsidRPr="008E4FFF">
        <w:rPr>
          <w:color w:val="0D0D0D" w:themeColor="text1" w:themeTint="F2"/>
        </w:rPr>
        <w:t>, in particular, I</w:t>
      </w:r>
      <w:r w:rsidR="00350694" w:rsidRPr="008E4FFF">
        <w:rPr>
          <w:color w:val="0D0D0D" w:themeColor="text1" w:themeTint="F2"/>
        </w:rPr>
        <w:t xml:space="preserve"> try to understand the role </w:t>
      </w:r>
      <w:r w:rsidR="00505093" w:rsidRPr="008E4FFF">
        <w:rPr>
          <w:color w:val="0D0D0D" w:themeColor="text1" w:themeTint="F2"/>
        </w:rPr>
        <w:t>played by</w:t>
      </w:r>
      <w:r w:rsidR="00350694" w:rsidRPr="008E4FFF">
        <w:rPr>
          <w:color w:val="0D0D0D" w:themeColor="text1" w:themeTint="F2"/>
        </w:rPr>
        <w:t xml:space="preserve"> mathematics in </w:t>
      </w:r>
      <w:r w:rsidR="00020E63" w:rsidRPr="008E4FFF">
        <w:rPr>
          <w:color w:val="0D0D0D" w:themeColor="text1" w:themeTint="F2"/>
        </w:rPr>
        <w:t>the</w:t>
      </w:r>
      <w:r w:rsidR="00F261B3" w:rsidRPr="008E4FFF">
        <w:rPr>
          <w:color w:val="0D0D0D" w:themeColor="text1" w:themeTint="F2"/>
        </w:rPr>
        <w:t xml:space="preserve"> </w:t>
      </w:r>
      <w:r w:rsidR="00020E63" w:rsidRPr="008E4FFF">
        <w:rPr>
          <w:color w:val="0D0D0D" w:themeColor="text1" w:themeTint="F2"/>
        </w:rPr>
        <w:t xml:space="preserve">growth and </w:t>
      </w:r>
      <w:r w:rsidR="00350694" w:rsidRPr="008E4FFF">
        <w:rPr>
          <w:color w:val="0D0D0D" w:themeColor="text1" w:themeTint="F2"/>
        </w:rPr>
        <w:t>development</w:t>
      </w:r>
      <w:r w:rsidR="005C11D4" w:rsidRPr="008E4FFF">
        <w:rPr>
          <w:color w:val="0D0D0D" w:themeColor="text1" w:themeTint="F2"/>
        </w:rPr>
        <w:t xml:space="preserve"> of these two qualities</w:t>
      </w:r>
      <w:r w:rsidR="00350694" w:rsidRPr="008E4FFF">
        <w:rPr>
          <w:color w:val="0D0D0D" w:themeColor="text1" w:themeTint="F2"/>
        </w:rPr>
        <w:t xml:space="preserve">. </w:t>
      </w:r>
      <w:r w:rsidR="000B14BB" w:rsidRPr="008E4FFF">
        <w:rPr>
          <w:color w:val="0D0D0D" w:themeColor="text1" w:themeTint="F2"/>
        </w:rPr>
        <w:t>M</w:t>
      </w:r>
      <w:r w:rsidR="00350694" w:rsidRPr="008E4FFF">
        <w:rPr>
          <w:color w:val="0D0D0D" w:themeColor="text1" w:themeTint="F2"/>
        </w:rPr>
        <w:t xml:space="preserve">y </w:t>
      </w:r>
      <w:r w:rsidR="005D19E6" w:rsidRPr="008E4FFF">
        <w:rPr>
          <w:color w:val="0D0D0D" w:themeColor="text1" w:themeTint="F2"/>
        </w:rPr>
        <w:t>mission</w:t>
      </w:r>
      <w:r w:rsidR="000B14BB" w:rsidRPr="008E4FFF">
        <w:rPr>
          <w:color w:val="0D0D0D" w:themeColor="text1" w:themeTint="F2"/>
        </w:rPr>
        <w:t xml:space="preserve"> </w:t>
      </w:r>
      <w:r w:rsidR="00D550E1" w:rsidRPr="008E4FFF">
        <w:rPr>
          <w:color w:val="0D0D0D" w:themeColor="text1" w:themeTint="F2"/>
        </w:rPr>
        <w:t>in</w:t>
      </w:r>
      <w:r w:rsidR="000B14BB" w:rsidRPr="008E4FFF">
        <w:rPr>
          <w:color w:val="0D0D0D" w:themeColor="text1" w:themeTint="F2"/>
        </w:rPr>
        <w:t xml:space="preserve"> this text</w:t>
      </w:r>
      <w:r w:rsidR="00350694" w:rsidRPr="008E4FFF">
        <w:rPr>
          <w:color w:val="0D0D0D" w:themeColor="text1" w:themeTint="F2"/>
        </w:rPr>
        <w:t xml:space="preserve"> is </w:t>
      </w:r>
      <w:r w:rsidR="000473B2" w:rsidRPr="008E4FFF">
        <w:rPr>
          <w:color w:val="0D0D0D" w:themeColor="text1" w:themeTint="F2"/>
        </w:rPr>
        <w:t>to</w:t>
      </w:r>
      <w:r w:rsidR="00350694" w:rsidRPr="008E4FFF">
        <w:rPr>
          <w:color w:val="0D0D0D" w:themeColor="text1" w:themeTint="F2"/>
        </w:rPr>
        <w:t xml:space="preserve"> </w:t>
      </w:r>
      <w:r w:rsidR="00020E63" w:rsidRPr="008E4FFF">
        <w:rPr>
          <w:color w:val="0D0D0D" w:themeColor="text1" w:themeTint="F2"/>
        </w:rPr>
        <w:t>conceptualise</w:t>
      </w:r>
      <w:r w:rsidR="00A60F55" w:rsidRPr="008E4FFF">
        <w:rPr>
          <w:color w:val="0D0D0D" w:themeColor="text1" w:themeTint="F2"/>
        </w:rPr>
        <w:t xml:space="preserve"> the experiences that are offered to students, </w:t>
      </w:r>
      <w:r w:rsidR="005C11D4" w:rsidRPr="008E4FFF">
        <w:rPr>
          <w:color w:val="0D0D0D" w:themeColor="text1" w:themeTint="F2"/>
        </w:rPr>
        <w:t xml:space="preserve">based on </w:t>
      </w:r>
      <w:r w:rsidR="00A60F55" w:rsidRPr="008E4FFF">
        <w:rPr>
          <w:color w:val="0D0D0D" w:themeColor="text1" w:themeTint="F2"/>
        </w:rPr>
        <w:t xml:space="preserve">the </w:t>
      </w:r>
      <w:r w:rsidR="000473B2" w:rsidRPr="008E4FFF">
        <w:rPr>
          <w:color w:val="0D0D0D" w:themeColor="text1" w:themeTint="F2"/>
        </w:rPr>
        <w:t>kind</w:t>
      </w:r>
      <w:r w:rsidR="005C11D4" w:rsidRPr="008E4FFF">
        <w:rPr>
          <w:color w:val="0D0D0D" w:themeColor="text1" w:themeTint="F2"/>
        </w:rPr>
        <w:t>s</w:t>
      </w:r>
      <w:r w:rsidR="004854FB" w:rsidRPr="008E4FFF">
        <w:rPr>
          <w:color w:val="0D0D0D" w:themeColor="text1" w:themeTint="F2"/>
        </w:rPr>
        <w:t xml:space="preserve"> </w:t>
      </w:r>
      <w:r w:rsidR="000473B2" w:rsidRPr="008E4FFF">
        <w:rPr>
          <w:color w:val="0D0D0D" w:themeColor="text1" w:themeTint="F2"/>
        </w:rPr>
        <w:t>of mathematics</w:t>
      </w:r>
      <w:r w:rsidR="00A60F55" w:rsidRPr="008E4FFF">
        <w:rPr>
          <w:color w:val="0D0D0D" w:themeColor="text1" w:themeTint="F2"/>
        </w:rPr>
        <w:t xml:space="preserve"> that we teach.</w:t>
      </w:r>
      <w:r w:rsidR="00020E63" w:rsidRPr="008E4FFF">
        <w:rPr>
          <w:color w:val="0D0D0D" w:themeColor="text1" w:themeTint="F2"/>
        </w:rPr>
        <w:t xml:space="preserve"> </w:t>
      </w:r>
      <w:r w:rsidR="000473B2" w:rsidRPr="008E4FFF">
        <w:rPr>
          <w:color w:val="0D0D0D" w:themeColor="text1" w:themeTint="F2"/>
        </w:rPr>
        <w:t>I begin by explaining what I mean by “the kind</w:t>
      </w:r>
      <w:r w:rsidR="004854FB" w:rsidRPr="008E4FFF">
        <w:rPr>
          <w:color w:val="0D0D0D" w:themeColor="text1" w:themeTint="F2"/>
        </w:rPr>
        <w:t>s</w:t>
      </w:r>
      <w:r w:rsidR="000473B2" w:rsidRPr="008E4FFF">
        <w:rPr>
          <w:color w:val="0D0D0D" w:themeColor="text1" w:themeTint="F2"/>
        </w:rPr>
        <w:t xml:space="preserve"> of mathematics </w:t>
      </w:r>
      <w:r w:rsidR="00812C4D" w:rsidRPr="008E4FFF">
        <w:rPr>
          <w:color w:val="0D0D0D" w:themeColor="text1" w:themeTint="F2"/>
        </w:rPr>
        <w:t xml:space="preserve">that </w:t>
      </w:r>
      <w:r w:rsidR="000473B2" w:rsidRPr="008E4FFF">
        <w:rPr>
          <w:color w:val="0D0D0D" w:themeColor="text1" w:themeTint="F2"/>
        </w:rPr>
        <w:t>we teach</w:t>
      </w:r>
      <w:r w:rsidR="00812C4D" w:rsidRPr="008E4FFF">
        <w:rPr>
          <w:color w:val="0D0D0D" w:themeColor="text1" w:themeTint="F2"/>
        </w:rPr>
        <w:t>,</w:t>
      </w:r>
      <w:r w:rsidR="000473B2" w:rsidRPr="008E4FFF">
        <w:rPr>
          <w:color w:val="0D0D0D" w:themeColor="text1" w:themeTint="F2"/>
        </w:rPr>
        <w:t xml:space="preserve">” then I explain how I </w:t>
      </w:r>
      <w:r w:rsidR="00647053" w:rsidRPr="008E4FFF">
        <w:rPr>
          <w:color w:val="0D0D0D" w:themeColor="text1" w:themeTint="F2"/>
        </w:rPr>
        <w:t>view</w:t>
      </w:r>
      <w:r w:rsidR="000473B2" w:rsidRPr="008E4FFF">
        <w:rPr>
          <w:color w:val="0D0D0D" w:themeColor="text1" w:themeTint="F2"/>
        </w:rPr>
        <w:t xml:space="preserve"> wisdom </w:t>
      </w:r>
      <w:r w:rsidR="00647053" w:rsidRPr="008E4FFF">
        <w:rPr>
          <w:color w:val="0D0D0D" w:themeColor="text1" w:themeTint="F2"/>
        </w:rPr>
        <w:t>and</w:t>
      </w:r>
      <w:r w:rsidR="000473B2" w:rsidRPr="008E4FFF">
        <w:rPr>
          <w:color w:val="0D0D0D" w:themeColor="text1" w:themeTint="F2"/>
        </w:rPr>
        <w:t xml:space="preserve"> cleverness</w:t>
      </w:r>
      <w:r w:rsidR="00812C4D" w:rsidRPr="008E4FFF">
        <w:rPr>
          <w:color w:val="0D0D0D" w:themeColor="text1" w:themeTint="F2"/>
        </w:rPr>
        <w:t>, and</w:t>
      </w:r>
      <w:r w:rsidR="000473B2" w:rsidRPr="008E4FFF">
        <w:rPr>
          <w:color w:val="0D0D0D" w:themeColor="text1" w:themeTint="F2"/>
        </w:rPr>
        <w:t>, finally</w:t>
      </w:r>
      <w:r w:rsidR="00812C4D" w:rsidRPr="008E4FFF">
        <w:rPr>
          <w:color w:val="0D0D0D" w:themeColor="text1" w:themeTint="F2"/>
        </w:rPr>
        <w:t>,</w:t>
      </w:r>
      <w:r w:rsidR="000473B2" w:rsidRPr="008E4FFF">
        <w:rPr>
          <w:color w:val="0D0D0D" w:themeColor="text1" w:themeTint="F2"/>
        </w:rPr>
        <w:t xml:space="preserve"> I criti</w:t>
      </w:r>
      <w:r w:rsidR="00812C4D" w:rsidRPr="008E4FFF">
        <w:rPr>
          <w:color w:val="0D0D0D" w:themeColor="text1" w:themeTint="F2"/>
        </w:rPr>
        <w:t>que</w:t>
      </w:r>
      <w:r w:rsidR="000473B2" w:rsidRPr="008E4FFF">
        <w:rPr>
          <w:color w:val="0D0D0D" w:themeColor="text1" w:themeTint="F2"/>
        </w:rPr>
        <w:t xml:space="preserve"> the role </w:t>
      </w:r>
      <w:r w:rsidR="00505093" w:rsidRPr="008E4FFF">
        <w:rPr>
          <w:color w:val="0D0D0D" w:themeColor="text1" w:themeTint="F2"/>
        </w:rPr>
        <w:t>played by</w:t>
      </w:r>
      <w:r w:rsidR="000473B2" w:rsidRPr="008E4FFF">
        <w:rPr>
          <w:color w:val="0D0D0D" w:themeColor="text1" w:themeTint="F2"/>
        </w:rPr>
        <w:t xml:space="preserve"> </w:t>
      </w:r>
      <w:r w:rsidR="00812C4D" w:rsidRPr="008E4FFF">
        <w:rPr>
          <w:color w:val="0D0D0D" w:themeColor="text1" w:themeTint="F2"/>
        </w:rPr>
        <w:t xml:space="preserve">the institutional context of </w:t>
      </w:r>
      <w:r w:rsidR="000473B2" w:rsidRPr="008E4FFF">
        <w:rPr>
          <w:color w:val="0D0D0D" w:themeColor="text1" w:themeTint="F2"/>
        </w:rPr>
        <w:t xml:space="preserve">mathematics in the type of orientation </w:t>
      </w:r>
      <w:r w:rsidR="00812C4D" w:rsidRPr="008E4FFF">
        <w:rPr>
          <w:color w:val="0D0D0D" w:themeColor="text1" w:themeTint="F2"/>
        </w:rPr>
        <w:t xml:space="preserve">that </w:t>
      </w:r>
      <w:r w:rsidR="00220DAB" w:rsidRPr="008E4FFF">
        <w:rPr>
          <w:color w:val="0D0D0D" w:themeColor="text1" w:themeTint="F2"/>
        </w:rPr>
        <w:t>mathematics instruction</w:t>
      </w:r>
      <w:r w:rsidR="000473B2" w:rsidRPr="008E4FFF">
        <w:rPr>
          <w:color w:val="0D0D0D" w:themeColor="text1" w:themeTint="F2"/>
        </w:rPr>
        <w:t xml:space="preserve"> </w:t>
      </w:r>
      <w:r w:rsidR="007F7093" w:rsidRPr="008E4FFF">
        <w:rPr>
          <w:color w:val="0D0D0D" w:themeColor="text1" w:themeTint="F2"/>
        </w:rPr>
        <w:t xml:space="preserve">does not </w:t>
      </w:r>
      <w:r w:rsidR="000473B2" w:rsidRPr="008E4FFF">
        <w:rPr>
          <w:color w:val="0D0D0D" w:themeColor="text1" w:themeTint="F2"/>
        </w:rPr>
        <w:t xml:space="preserve">take and </w:t>
      </w:r>
      <w:r w:rsidR="00812C4D" w:rsidRPr="008E4FFF">
        <w:rPr>
          <w:color w:val="0D0D0D" w:themeColor="text1" w:themeTint="F2"/>
        </w:rPr>
        <w:t xml:space="preserve">in </w:t>
      </w:r>
      <w:r w:rsidR="000473B2" w:rsidRPr="008E4FFF">
        <w:rPr>
          <w:color w:val="0D0D0D" w:themeColor="text1" w:themeTint="F2"/>
        </w:rPr>
        <w:t xml:space="preserve">the type of </w:t>
      </w:r>
      <w:r w:rsidR="00647053" w:rsidRPr="008E4FFF">
        <w:rPr>
          <w:color w:val="0D0D0D" w:themeColor="text1" w:themeTint="F2"/>
        </w:rPr>
        <w:t>socio-political dimension</w:t>
      </w:r>
      <w:r w:rsidR="00167D2C" w:rsidRPr="008E4FFF">
        <w:rPr>
          <w:color w:val="0D0D0D" w:themeColor="text1" w:themeTint="F2"/>
        </w:rPr>
        <w:t xml:space="preserve"> that</w:t>
      </w:r>
      <w:r w:rsidR="000473B2" w:rsidRPr="008E4FFF">
        <w:rPr>
          <w:color w:val="0D0D0D" w:themeColor="text1" w:themeTint="F2"/>
        </w:rPr>
        <w:t xml:space="preserve"> it promotes.</w:t>
      </w:r>
    </w:p>
    <w:p w:rsidR="00761B30" w:rsidRPr="008E4FFF" w:rsidRDefault="00761B30" w:rsidP="00D957FB">
      <w:pPr>
        <w:spacing w:after="120"/>
        <w:ind w:left="284" w:right="284"/>
        <w:rPr>
          <w:color w:val="0D0D0D" w:themeColor="text1" w:themeTint="F2"/>
        </w:rPr>
      </w:pPr>
    </w:p>
    <w:p w:rsidR="00705F9C" w:rsidRPr="008E4FFF" w:rsidRDefault="00705F9C" w:rsidP="00D957FB">
      <w:pPr>
        <w:spacing w:after="120"/>
        <w:ind w:left="284" w:right="284"/>
        <w:rPr>
          <w:color w:val="0D0D0D" w:themeColor="text1" w:themeTint="F2"/>
        </w:rPr>
      </w:pPr>
      <w:r w:rsidRPr="008E4FFF">
        <w:rPr>
          <w:b/>
          <w:color w:val="0D0D0D" w:themeColor="text1" w:themeTint="F2"/>
        </w:rPr>
        <w:t>Keywords:</w:t>
      </w:r>
      <w:r w:rsidRPr="008E4FFF">
        <w:rPr>
          <w:color w:val="0D0D0D" w:themeColor="text1" w:themeTint="F2"/>
        </w:rPr>
        <w:t xml:space="preserve"> the mathematics th</w:t>
      </w:r>
      <w:r w:rsidR="00584988" w:rsidRPr="008E4FFF">
        <w:rPr>
          <w:color w:val="0D0D0D" w:themeColor="text1" w:themeTint="F2"/>
        </w:rPr>
        <w:t>at</w:t>
      </w:r>
      <w:r w:rsidRPr="008E4FFF">
        <w:rPr>
          <w:color w:val="0D0D0D" w:themeColor="text1" w:themeTint="F2"/>
        </w:rPr>
        <w:t xml:space="preserve"> we teach, critique, </w:t>
      </w:r>
      <w:r w:rsidR="00A249C4" w:rsidRPr="008E4FFF">
        <w:rPr>
          <w:color w:val="0D0D0D" w:themeColor="text1" w:themeTint="F2"/>
        </w:rPr>
        <w:t xml:space="preserve">worry, </w:t>
      </w:r>
      <w:r w:rsidRPr="008E4FFF">
        <w:rPr>
          <w:color w:val="0D0D0D" w:themeColor="text1" w:themeTint="F2"/>
        </w:rPr>
        <w:t>clever</w:t>
      </w:r>
      <w:r w:rsidR="00A249C4" w:rsidRPr="008E4FFF">
        <w:rPr>
          <w:color w:val="0D0D0D" w:themeColor="text1" w:themeTint="F2"/>
        </w:rPr>
        <w:t>ness</w:t>
      </w:r>
      <w:r w:rsidRPr="008E4FFF">
        <w:rPr>
          <w:color w:val="0D0D0D" w:themeColor="text1" w:themeTint="F2"/>
        </w:rPr>
        <w:t xml:space="preserve">, </w:t>
      </w:r>
      <w:r w:rsidR="005A281F" w:rsidRPr="008E4FFF">
        <w:rPr>
          <w:color w:val="0D0D0D" w:themeColor="text1" w:themeTint="F2"/>
        </w:rPr>
        <w:t>wisdom</w:t>
      </w:r>
    </w:p>
    <w:p w:rsidR="008F55DD" w:rsidRPr="008E4FFF" w:rsidRDefault="008F55DD" w:rsidP="008E4FFF">
      <w:pPr>
        <w:spacing w:after="120"/>
        <w:rPr>
          <w:color w:val="0D0D0D" w:themeColor="text1" w:themeTint="F2"/>
        </w:rPr>
      </w:pPr>
    </w:p>
    <w:p w:rsidR="00602C98" w:rsidRPr="008E4FFF" w:rsidRDefault="00176B62" w:rsidP="008E4FFF">
      <w:pPr>
        <w:spacing w:after="120"/>
        <w:rPr>
          <w:b/>
          <w:color w:val="0D0D0D" w:themeColor="text1" w:themeTint="F2"/>
        </w:rPr>
      </w:pPr>
      <w:r w:rsidRPr="008E4FFF">
        <w:rPr>
          <w:b/>
          <w:color w:val="0D0D0D" w:themeColor="text1" w:themeTint="F2"/>
        </w:rPr>
        <w:t>C</w:t>
      </w:r>
      <w:r w:rsidR="00602C98" w:rsidRPr="008E4FFF">
        <w:rPr>
          <w:b/>
          <w:color w:val="0D0D0D" w:themeColor="text1" w:themeTint="F2"/>
        </w:rPr>
        <w:t>leverness</w:t>
      </w:r>
      <w:r w:rsidRPr="008E4FFF">
        <w:rPr>
          <w:b/>
          <w:color w:val="0D0D0D" w:themeColor="text1" w:themeTint="F2"/>
        </w:rPr>
        <w:t xml:space="preserve"> and wisdom</w:t>
      </w:r>
    </w:p>
    <w:p w:rsidR="009832C0" w:rsidRPr="008E4FFF" w:rsidRDefault="009832C0" w:rsidP="008E4FFF">
      <w:pPr>
        <w:spacing w:after="120"/>
        <w:rPr>
          <w:color w:val="0D0D0D" w:themeColor="text1" w:themeTint="F2"/>
        </w:rPr>
      </w:pPr>
      <w:r w:rsidRPr="008E4FFF">
        <w:rPr>
          <w:color w:val="0D0D0D" w:themeColor="text1" w:themeTint="F2"/>
        </w:rPr>
        <w:t xml:space="preserve">To make sense of cleverness and wisdom, a combination of three views </w:t>
      </w:r>
      <w:r w:rsidR="00840533" w:rsidRPr="008E4FFF">
        <w:rPr>
          <w:color w:val="0D0D0D" w:themeColor="text1" w:themeTint="F2"/>
        </w:rPr>
        <w:t>will be</w:t>
      </w:r>
      <w:r w:rsidRPr="008E4FFF">
        <w:rPr>
          <w:color w:val="0D0D0D" w:themeColor="text1" w:themeTint="F2"/>
        </w:rPr>
        <w:t xml:space="preserve"> my point of departure: the views of Aristotle, Bettelheim (1976) and Durant (1961).</w:t>
      </w:r>
      <w:r w:rsidRPr="008E4FFF">
        <w:rPr>
          <w:color w:val="0D0D0D" w:themeColor="text1" w:themeTint="F2"/>
          <w:shd w:val="clear" w:color="auto" w:fill="FFFFFF"/>
        </w:rPr>
        <w:t xml:space="preserve"> </w:t>
      </w:r>
      <w:r w:rsidR="00602C98" w:rsidRPr="008E4FFF">
        <w:rPr>
          <w:color w:val="0D0D0D" w:themeColor="text1" w:themeTint="F2"/>
        </w:rPr>
        <w:t xml:space="preserve">In </w:t>
      </w:r>
      <w:r w:rsidR="00602C98" w:rsidRPr="008E4FFF">
        <w:rPr>
          <w:i/>
          <w:iCs/>
          <w:color w:val="0D0D0D" w:themeColor="text1" w:themeTint="F2"/>
        </w:rPr>
        <w:t>Nicomachean Ethics</w:t>
      </w:r>
      <w:r w:rsidR="00602C98" w:rsidRPr="008E4FFF">
        <w:rPr>
          <w:color w:val="0D0D0D" w:themeColor="text1" w:themeTint="F2"/>
        </w:rPr>
        <w:t>,</w:t>
      </w:r>
      <w:r w:rsidR="00602C98" w:rsidRPr="008E4FFF">
        <w:rPr>
          <w:i/>
          <w:iCs/>
          <w:color w:val="0D0D0D" w:themeColor="text1" w:themeTint="F2"/>
        </w:rPr>
        <w:t xml:space="preserve"> </w:t>
      </w:r>
      <w:r w:rsidR="00602C98" w:rsidRPr="008E4FFF">
        <w:rPr>
          <w:color w:val="0D0D0D" w:themeColor="text1" w:themeTint="F2"/>
        </w:rPr>
        <w:t>Aristotle makes a sharp distinction between cleverness and wisdom: a clever man is he who knows how to get what he wants (regardless of whether what he wants is good or not good) but a wise man is he who knows not only this but also what is actually worth wanting. Bettelheim (</w:t>
      </w:r>
      <w:r w:rsidR="005B6E01" w:rsidRPr="008E4FFF">
        <w:rPr>
          <w:color w:val="0D0D0D" w:themeColor="text1" w:themeTint="F2"/>
        </w:rPr>
        <w:t>1976</w:t>
      </w:r>
      <w:r w:rsidR="00602C98" w:rsidRPr="008E4FFF">
        <w:rPr>
          <w:color w:val="0D0D0D" w:themeColor="text1" w:themeTint="F2"/>
        </w:rPr>
        <w:t xml:space="preserve">) in his book about fairy tales explains that cleverness is intellect without character while wisdom is the </w:t>
      </w:r>
      <w:r w:rsidR="00D65B4F" w:rsidRPr="008E4FFF">
        <w:rPr>
          <w:color w:val="0D0D0D" w:themeColor="text1" w:themeTint="F2"/>
        </w:rPr>
        <w:t>outcome</w:t>
      </w:r>
      <w:r w:rsidR="00602C98" w:rsidRPr="008E4FFF">
        <w:rPr>
          <w:color w:val="0D0D0D" w:themeColor="text1" w:themeTint="F2"/>
        </w:rPr>
        <w:t xml:space="preserve"> of inner depth</w:t>
      </w:r>
      <w:r w:rsidR="00D65B4F" w:rsidRPr="008E4FFF">
        <w:rPr>
          <w:color w:val="0D0D0D" w:themeColor="text1" w:themeTint="F2"/>
        </w:rPr>
        <w:t xml:space="preserve"> –</w:t>
      </w:r>
      <w:r w:rsidR="00602C98" w:rsidRPr="008E4FFF">
        <w:rPr>
          <w:color w:val="0D0D0D" w:themeColor="text1" w:themeTint="F2"/>
        </w:rPr>
        <w:t xml:space="preserve"> “of meaningful experiences which have enriched one’s life, a reflection of a rich and well-integrated personality” (p. 111). He further emphasises that the basis for achieving this well-integrated personality is struggling with one’s deep and uncertain attachments in order to better understand the nature of one’s dilemmas and concerns. </w:t>
      </w:r>
      <w:r w:rsidR="004B444D" w:rsidRPr="008E4FFF">
        <w:rPr>
          <w:color w:val="0D0D0D" w:themeColor="text1" w:themeTint="F2"/>
        </w:rPr>
        <w:t xml:space="preserve">Finally, Will Durant </w:t>
      </w:r>
      <w:r w:rsidR="003F25C5" w:rsidRPr="008E4FFF">
        <w:rPr>
          <w:color w:val="0D0D0D" w:themeColor="text1" w:themeTint="F2"/>
        </w:rPr>
        <w:t xml:space="preserve">(1961) </w:t>
      </w:r>
      <w:r w:rsidR="004B444D" w:rsidRPr="008E4FFF">
        <w:rPr>
          <w:color w:val="0D0D0D" w:themeColor="text1" w:themeTint="F2"/>
        </w:rPr>
        <w:t xml:space="preserve">differentiate between </w:t>
      </w:r>
      <w:proofErr w:type="spellStart"/>
      <w:r w:rsidR="004B444D" w:rsidRPr="008E4FFF">
        <w:rPr>
          <w:color w:val="0D0D0D" w:themeColor="text1" w:themeTint="F2"/>
        </w:rPr>
        <w:t>scitentics</w:t>
      </w:r>
      <w:proofErr w:type="spellEnd"/>
      <w:r w:rsidR="004B444D" w:rsidRPr="008E4FFF">
        <w:rPr>
          <w:color w:val="0D0D0D" w:themeColor="text1" w:themeTint="F2"/>
        </w:rPr>
        <w:t xml:space="preserve"> and </w:t>
      </w:r>
      <w:proofErr w:type="gramStart"/>
      <w:r w:rsidR="004B444D" w:rsidRPr="008E4FFF">
        <w:rPr>
          <w:color w:val="0D0D0D" w:themeColor="text1" w:themeTint="F2"/>
        </w:rPr>
        <w:t>philosopher</w:t>
      </w:r>
      <w:r w:rsidR="003F25C5" w:rsidRPr="008E4FFF">
        <w:rPr>
          <w:color w:val="0D0D0D" w:themeColor="text1" w:themeTint="F2"/>
        </w:rPr>
        <w:t>s</w:t>
      </w:r>
      <w:r w:rsidRPr="008E4FFF">
        <w:rPr>
          <w:color w:val="0D0D0D" w:themeColor="text1" w:themeTint="F2"/>
        </w:rPr>
        <w:t>.</w:t>
      </w:r>
      <w:proofErr w:type="gramEnd"/>
      <w:r w:rsidR="004B444D" w:rsidRPr="008E4FFF">
        <w:rPr>
          <w:color w:val="0D0D0D" w:themeColor="text1" w:themeTint="F2"/>
        </w:rPr>
        <w:t xml:space="preserve"> He explains: </w:t>
      </w:r>
    </w:p>
    <w:p w:rsidR="009832C0" w:rsidRPr="008E4FFF" w:rsidRDefault="004B444D" w:rsidP="008E4FFF">
      <w:pPr>
        <w:spacing w:after="120"/>
        <w:ind w:left="720"/>
        <w:rPr>
          <w:color w:val="0D0D0D" w:themeColor="text1" w:themeTint="F2"/>
          <w:shd w:val="clear" w:color="auto" w:fill="FFFFFF"/>
        </w:rPr>
      </w:pPr>
      <w:r w:rsidRPr="008E4FFF">
        <w:rPr>
          <w:color w:val="0D0D0D" w:themeColor="text1" w:themeTint="F2"/>
        </w:rPr>
        <w:t xml:space="preserve">Science wishes to resolve the whole into parts, the organism into organs, </w:t>
      </w:r>
      <w:proofErr w:type="gramStart"/>
      <w:r w:rsidRPr="008E4FFF">
        <w:rPr>
          <w:color w:val="0D0D0D" w:themeColor="text1" w:themeTint="F2"/>
        </w:rPr>
        <w:t>the</w:t>
      </w:r>
      <w:proofErr w:type="gramEnd"/>
      <w:r w:rsidRPr="008E4FFF">
        <w:rPr>
          <w:color w:val="0D0D0D" w:themeColor="text1" w:themeTint="F2"/>
        </w:rPr>
        <w:t xml:space="preserve"> obscure into the known. It does not inquire into the values and ideal possibilities of things or into their total and final significance.</w:t>
      </w:r>
      <w:r w:rsidR="009716CE" w:rsidRPr="008E4FFF">
        <w:rPr>
          <w:color w:val="0D0D0D" w:themeColor="text1" w:themeTint="F2"/>
        </w:rPr>
        <w:t xml:space="preserve"> </w:t>
      </w:r>
      <w:r w:rsidRPr="008E4FFF">
        <w:rPr>
          <w:color w:val="0D0D0D" w:themeColor="text1" w:themeTint="F2"/>
        </w:rPr>
        <w:t xml:space="preserve">The scientist is as impartial as Nature in Turgenev's poem: He is as interested in the leg of a flea as in the creative throes of a genius. But the </w:t>
      </w:r>
      <w:r w:rsidRPr="008E4FFF">
        <w:rPr>
          <w:color w:val="0D0D0D" w:themeColor="text1" w:themeTint="F2"/>
        </w:rPr>
        <w:lastRenderedPageBreak/>
        <w:t xml:space="preserve">philosopher is not content to describe the fact. He wishes to ascertain its relation to </w:t>
      </w:r>
      <w:proofErr w:type="gramStart"/>
      <w:r w:rsidRPr="008E4FFF">
        <w:rPr>
          <w:color w:val="0D0D0D" w:themeColor="text1" w:themeTint="F2"/>
        </w:rPr>
        <w:t>experience</w:t>
      </w:r>
      <w:proofErr w:type="gramEnd"/>
      <w:r w:rsidRPr="008E4FFF">
        <w:rPr>
          <w:color w:val="0D0D0D" w:themeColor="text1" w:themeTint="F2"/>
        </w:rPr>
        <w:t xml:space="preserve"> in general and thereby to get at its meaning and its worth. He combines things in interpretive synthesis. He tries to put together, better than before, that great universe-watch which the inquisitive scientist has analytically taken apart</w:t>
      </w:r>
      <w:r w:rsidR="009716CE" w:rsidRPr="008E4FFF">
        <w:rPr>
          <w:color w:val="0D0D0D" w:themeColor="text1" w:themeTint="F2"/>
        </w:rPr>
        <w:t>” (</w:t>
      </w:r>
      <w:proofErr w:type="spellStart"/>
      <w:r w:rsidR="009716CE" w:rsidRPr="008E4FFF">
        <w:rPr>
          <w:color w:val="0D0D0D" w:themeColor="text1" w:themeTint="F2"/>
        </w:rPr>
        <w:t>p.</w:t>
      </w:r>
      <w:r w:rsidR="008E4FFF" w:rsidRPr="008E4FFF">
        <w:rPr>
          <w:color w:val="0D0D0D" w:themeColor="text1" w:themeTint="F2"/>
        </w:rPr>
        <w:t>231</w:t>
      </w:r>
      <w:proofErr w:type="spellEnd"/>
      <w:proofErr w:type="gramStart"/>
      <w:r w:rsidR="009716CE" w:rsidRPr="008E4FFF">
        <w:rPr>
          <w:color w:val="0D0D0D" w:themeColor="text1" w:themeTint="F2"/>
        </w:rPr>
        <w:t xml:space="preserve">) </w:t>
      </w:r>
      <w:r w:rsidRPr="008E4FFF">
        <w:rPr>
          <w:color w:val="0D0D0D" w:themeColor="text1" w:themeTint="F2"/>
        </w:rPr>
        <w:t>.</w:t>
      </w:r>
      <w:proofErr w:type="gramEnd"/>
      <w:r w:rsidR="009716CE" w:rsidRPr="008E4FFF">
        <w:rPr>
          <w:color w:val="0D0D0D" w:themeColor="text1" w:themeTint="F2"/>
          <w:shd w:val="clear" w:color="auto" w:fill="FFFFFF"/>
        </w:rPr>
        <w:t xml:space="preserve"> </w:t>
      </w:r>
    </w:p>
    <w:p w:rsidR="009832C0" w:rsidRPr="008E4FFF" w:rsidRDefault="009832C0" w:rsidP="008E4FFF">
      <w:pPr>
        <w:spacing w:after="120"/>
        <w:rPr>
          <w:color w:val="0D0D0D" w:themeColor="text1" w:themeTint="F2"/>
        </w:rPr>
      </w:pPr>
      <w:r w:rsidRPr="008E4FFF">
        <w:rPr>
          <w:color w:val="0D0D0D" w:themeColor="text1" w:themeTint="F2"/>
          <w:shd w:val="clear" w:color="auto" w:fill="FFFFFF"/>
        </w:rPr>
        <w:t>Without making m</w:t>
      </w:r>
      <w:r w:rsidR="004D1A54" w:rsidRPr="008E4FFF">
        <w:rPr>
          <w:color w:val="0D0D0D" w:themeColor="text1" w:themeTint="F2"/>
          <w:shd w:val="clear" w:color="auto" w:fill="FFFFFF"/>
        </w:rPr>
        <w:t>yself</w:t>
      </w:r>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preoccupised</w:t>
      </w:r>
      <w:proofErr w:type="spellEnd"/>
      <w:r w:rsidRPr="008E4FFF">
        <w:rPr>
          <w:color w:val="0D0D0D" w:themeColor="text1" w:themeTint="F2"/>
          <w:shd w:val="clear" w:color="auto" w:fill="FFFFFF"/>
        </w:rPr>
        <w:t xml:space="preserve"> with the terms “</w:t>
      </w:r>
      <w:proofErr w:type="spellStart"/>
      <w:r w:rsidRPr="008E4FFF">
        <w:rPr>
          <w:color w:val="0D0D0D" w:themeColor="text1" w:themeTint="F2"/>
        </w:rPr>
        <w:t>scitentics</w:t>
      </w:r>
      <w:proofErr w:type="spellEnd"/>
      <w:r w:rsidRPr="008E4FFF">
        <w:rPr>
          <w:color w:val="0D0D0D" w:themeColor="text1" w:themeTint="F2"/>
        </w:rPr>
        <w:t>” and “philosophers”</w:t>
      </w:r>
      <w:proofErr w:type="gramStart"/>
      <w:r w:rsidRPr="008E4FFF">
        <w:rPr>
          <w:color w:val="0D0D0D" w:themeColor="text1" w:themeTint="F2"/>
        </w:rPr>
        <w:t xml:space="preserve">, </w:t>
      </w:r>
      <w:r w:rsidRPr="008E4FFF">
        <w:rPr>
          <w:color w:val="0D0D0D" w:themeColor="text1" w:themeTint="F2"/>
          <w:shd w:val="clear" w:color="auto" w:fill="FFFFFF"/>
        </w:rPr>
        <w:t xml:space="preserve"> for</w:t>
      </w:r>
      <w:proofErr w:type="gramEnd"/>
      <w:r w:rsidRPr="008E4FFF">
        <w:rPr>
          <w:color w:val="0D0D0D" w:themeColor="text1" w:themeTint="F2"/>
          <w:shd w:val="clear" w:color="auto" w:fill="FFFFFF"/>
        </w:rPr>
        <w:t xml:space="preserve"> me, </w:t>
      </w:r>
      <w:r w:rsidRPr="008E4FFF">
        <w:rPr>
          <w:color w:val="0D0D0D" w:themeColor="text1" w:themeTint="F2"/>
        </w:rPr>
        <w:t xml:space="preserve">Will Durant differentiation between science and philosophy signifies the relationship between wisdom and cleverness. Fact, he says, is not complete except in relation to a purpose and a whole. </w:t>
      </w:r>
      <w:proofErr w:type="gramStart"/>
      <w:r w:rsidRPr="008E4FFF">
        <w:rPr>
          <w:color w:val="0D0D0D" w:themeColor="text1" w:themeTint="F2"/>
        </w:rPr>
        <w:t>Facts  without</w:t>
      </w:r>
      <w:proofErr w:type="gramEnd"/>
      <w:r w:rsidRPr="008E4FFF">
        <w:rPr>
          <w:color w:val="0D0D0D" w:themeColor="text1" w:themeTint="F2"/>
        </w:rPr>
        <w:t xml:space="preserve"> perspective and valuation, cannot save us from despair. Facts for me are tools of cleverness and perspective and valuation tools of wisdom.</w:t>
      </w:r>
    </w:p>
    <w:p w:rsidR="00602C98" w:rsidRPr="008E4FFF" w:rsidRDefault="004D1A54" w:rsidP="008E4FFF">
      <w:pPr>
        <w:spacing w:after="120"/>
        <w:rPr>
          <w:color w:val="0D0D0D" w:themeColor="text1" w:themeTint="F2"/>
        </w:rPr>
      </w:pPr>
      <w:r w:rsidRPr="008E4FFF">
        <w:rPr>
          <w:color w:val="0D0D0D" w:themeColor="text1" w:themeTint="F2"/>
        </w:rPr>
        <w:t xml:space="preserve">It might look that I sharply dichotomise between cleverness and wisdom and that I </w:t>
      </w:r>
      <w:proofErr w:type="spellStart"/>
      <w:r w:rsidRPr="008E4FFF">
        <w:rPr>
          <w:color w:val="0D0D0D" w:themeColor="text1" w:themeTint="F2"/>
        </w:rPr>
        <w:t>ignor</w:t>
      </w:r>
      <w:proofErr w:type="spellEnd"/>
      <w:r w:rsidRPr="008E4FFF">
        <w:rPr>
          <w:color w:val="0D0D0D" w:themeColor="text1" w:themeTint="F2"/>
        </w:rPr>
        <w:t xml:space="preserve"> the overlap. For the purpose of this paper, I intentionally signify the dichotomy, because this </w:t>
      </w:r>
      <w:r w:rsidR="00D65B4F" w:rsidRPr="008E4FFF">
        <w:rPr>
          <w:color w:val="0D0D0D" w:themeColor="text1" w:themeTint="F2"/>
        </w:rPr>
        <w:t xml:space="preserve">dichotomy has </w:t>
      </w:r>
      <w:r w:rsidR="005E4E06" w:rsidRPr="008E4FFF">
        <w:rPr>
          <w:color w:val="0D0D0D" w:themeColor="text1" w:themeTint="F2"/>
        </w:rPr>
        <w:t>prompte</w:t>
      </w:r>
      <w:r w:rsidR="00D32D13" w:rsidRPr="008E4FFF">
        <w:rPr>
          <w:color w:val="0D0D0D" w:themeColor="text1" w:themeTint="F2"/>
        </w:rPr>
        <w:t>d</w:t>
      </w:r>
      <w:r w:rsidR="00D65B4F" w:rsidRPr="008E4FFF">
        <w:rPr>
          <w:color w:val="0D0D0D" w:themeColor="text1" w:themeTint="F2"/>
        </w:rPr>
        <w:t xml:space="preserve"> me to</w:t>
      </w:r>
      <w:r w:rsidR="00602C98" w:rsidRPr="008E4FFF">
        <w:rPr>
          <w:color w:val="0D0D0D" w:themeColor="text1" w:themeTint="F2"/>
        </w:rPr>
        <w:t xml:space="preserve"> ask</w:t>
      </w:r>
      <w:r w:rsidR="00D65B4F" w:rsidRPr="008E4FFF">
        <w:rPr>
          <w:color w:val="0D0D0D" w:themeColor="text1" w:themeTint="F2"/>
        </w:rPr>
        <w:t xml:space="preserve"> a number of </w:t>
      </w:r>
      <w:r w:rsidR="00742704" w:rsidRPr="008E4FFF">
        <w:rPr>
          <w:color w:val="0D0D0D" w:themeColor="text1" w:themeTint="F2"/>
        </w:rPr>
        <w:t>specific</w:t>
      </w:r>
      <w:r w:rsidR="00D65B4F" w:rsidRPr="008E4FFF">
        <w:rPr>
          <w:color w:val="0D0D0D" w:themeColor="text1" w:themeTint="F2"/>
        </w:rPr>
        <w:t xml:space="preserve"> questions about mathematics. D</w:t>
      </w:r>
      <w:r w:rsidR="00602C98" w:rsidRPr="008E4FFF">
        <w:rPr>
          <w:color w:val="0D0D0D" w:themeColor="text1" w:themeTint="F2"/>
        </w:rPr>
        <w:t xml:space="preserve">oes the mathematics that we teach and value help us question and deal with our very personal </w:t>
      </w:r>
      <w:r w:rsidR="00176B62" w:rsidRPr="008E4FFF">
        <w:rPr>
          <w:color w:val="0D0D0D" w:themeColor="text1" w:themeTint="F2"/>
        </w:rPr>
        <w:t xml:space="preserve">dilemmas and </w:t>
      </w:r>
      <w:r w:rsidR="00602C98" w:rsidRPr="008E4FFF">
        <w:rPr>
          <w:color w:val="0D0D0D" w:themeColor="text1" w:themeTint="F2"/>
        </w:rPr>
        <w:t xml:space="preserve">concerns? Does acquiring the mathematical </w:t>
      </w:r>
      <w:proofErr w:type="spellStart"/>
      <w:r w:rsidR="00602C98" w:rsidRPr="008E4FFF">
        <w:rPr>
          <w:color w:val="0D0D0D" w:themeColor="text1" w:themeTint="F2"/>
        </w:rPr>
        <w:t>knowledges</w:t>
      </w:r>
      <w:proofErr w:type="spellEnd"/>
      <w:r w:rsidR="00602C98" w:rsidRPr="008E4FFF">
        <w:rPr>
          <w:color w:val="0D0D0D" w:themeColor="text1" w:themeTint="F2"/>
        </w:rPr>
        <w:t xml:space="preserve"> offered by the primary and secondary school systems help us, first, to know what we want</w:t>
      </w:r>
      <w:r w:rsidR="004227E8" w:rsidRPr="008E4FFF">
        <w:rPr>
          <w:color w:val="0D0D0D" w:themeColor="text1" w:themeTint="F2"/>
        </w:rPr>
        <w:t xml:space="preserve"> (i.e., </w:t>
      </w:r>
      <w:r w:rsidR="00400775" w:rsidRPr="008E4FFF">
        <w:rPr>
          <w:color w:val="0D0D0D" w:themeColor="text1" w:themeTint="F2"/>
        </w:rPr>
        <w:t>a</w:t>
      </w:r>
      <w:r w:rsidR="004227E8" w:rsidRPr="008E4FFF">
        <w:rPr>
          <w:color w:val="0D0D0D" w:themeColor="text1" w:themeTint="F2"/>
        </w:rPr>
        <w:t xml:space="preserve"> </w:t>
      </w:r>
      <w:r w:rsidR="00176B62" w:rsidRPr="008E4FFF">
        <w:rPr>
          <w:color w:val="0D0D0D" w:themeColor="text1" w:themeTint="F2"/>
        </w:rPr>
        <w:t>kind of awareness associated with</w:t>
      </w:r>
      <w:r w:rsidR="004227E8" w:rsidRPr="008E4FFF">
        <w:rPr>
          <w:color w:val="0D0D0D" w:themeColor="text1" w:themeTint="F2"/>
        </w:rPr>
        <w:t xml:space="preserve"> cleverness)</w:t>
      </w:r>
      <w:r w:rsidR="00602C98" w:rsidRPr="008E4FFF">
        <w:rPr>
          <w:color w:val="0D0D0D" w:themeColor="text1" w:themeTint="F2"/>
        </w:rPr>
        <w:t xml:space="preserve"> and, second, to become more well-integrated persons who know what is worth wanting – both for </w:t>
      </w:r>
      <w:r w:rsidR="00742704" w:rsidRPr="008E4FFF">
        <w:rPr>
          <w:color w:val="0D0D0D" w:themeColor="text1" w:themeTint="F2"/>
        </w:rPr>
        <w:t>ourselves as individuals</w:t>
      </w:r>
      <w:r w:rsidR="00602C98" w:rsidRPr="008E4FFF">
        <w:rPr>
          <w:color w:val="0D0D0D" w:themeColor="text1" w:themeTint="F2"/>
        </w:rPr>
        <w:t xml:space="preserve"> and for the communities, individuals and things with which </w:t>
      </w:r>
      <w:r w:rsidR="00742704" w:rsidRPr="008E4FFF">
        <w:rPr>
          <w:color w:val="0D0D0D" w:themeColor="text1" w:themeTint="F2"/>
        </w:rPr>
        <w:t>each of us</w:t>
      </w:r>
      <w:r w:rsidR="00602C98" w:rsidRPr="008E4FFF">
        <w:rPr>
          <w:color w:val="0D0D0D" w:themeColor="text1" w:themeTint="F2"/>
        </w:rPr>
        <w:t xml:space="preserve"> has a relationship</w:t>
      </w:r>
      <w:r w:rsidR="004227E8" w:rsidRPr="008E4FFF">
        <w:rPr>
          <w:color w:val="0D0D0D" w:themeColor="text1" w:themeTint="F2"/>
        </w:rPr>
        <w:t xml:space="preserve"> (i.e., </w:t>
      </w:r>
      <w:r w:rsidR="00400775" w:rsidRPr="008E4FFF">
        <w:rPr>
          <w:color w:val="0D0D0D" w:themeColor="text1" w:themeTint="F2"/>
        </w:rPr>
        <w:t>a</w:t>
      </w:r>
      <w:r w:rsidR="004227E8" w:rsidRPr="008E4FFF">
        <w:rPr>
          <w:color w:val="0D0D0D" w:themeColor="text1" w:themeTint="F2"/>
        </w:rPr>
        <w:t xml:space="preserve"> </w:t>
      </w:r>
      <w:r w:rsidR="00176B62" w:rsidRPr="008E4FFF">
        <w:rPr>
          <w:color w:val="0D0D0D" w:themeColor="text1" w:themeTint="F2"/>
        </w:rPr>
        <w:t>kind of awareness associated with</w:t>
      </w:r>
      <w:r w:rsidR="004227E8" w:rsidRPr="008E4FFF">
        <w:rPr>
          <w:color w:val="0D0D0D" w:themeColor="text1" w:themeTint="F2"/>
        </w:rPr>
        <w:t xml:space="preserve"> wisdom)?</w:t>
      </w:r>
      <w:r w:rsidR="00602C98" w:rsidRPr="008E4FFF">
        <w:rPr>
          <w:color w:val="0D0D0D" w:themeColor="text1" w:themeTint="F2"/>
        </w:rPr>
        <w:t xml:space="preserve"> Finally, does the mathematics that we teach provide us with a space in which we can mature our abilit</w:t>
      </w:r>
      <w:r w:rsidR="00FA41B4" w:rsidRPr="008E4FFF">
        <w:rPr>
          <w:color w:val="0D0D0D" w:themeColor="text1" w:themeTint="F2"/>
        </w:rPr>
        <w:t>y</w:t>
      </w:r>
      <w:r w:rsidR="00602C98" w:rsidRPr="008E4FFF">
        <w:rPr>
          <w:color w:val="0D0D0D" w:themeColor="text1" w:themeTint="F2"/>
        </w:rPr>
        <w:t xml:space="preserve"> to respond to and act in accordance with </w:t>
      </w:r>
      <w:r w:rsidR="00742704" w:rsidRPr="008E4FFF">
        <w:rPr>
          <w:color w:val="0D0D0D" w:themeColor="text1" w:themeTint="F2"/>
        </w:rPr>
        <w:t>essential</w:t>
      </w:r>
      <w:r w:rsidR="00602C98" w:rsidRPr="008E4FFF">
        <w:rPr>
          <w:color w:val="0D0D0D" w:themeColor="text1" w:themeTint="F2"/>
        </w:rPr>
        <w:t xml:space="preserve"> social values, </w:t>
      </w:r>
      <w:r w:rsidR="00742704" w:rsidRPr="008E4FFF">
        <w:rPr>
          <w:color w:val="0D0D0D" w:themeColor="text1" w:themeTint="F2"/>
        </w:rPr>
        <w:t>including</w:t>
      </w:r>
      <w:r w:rsidR="00602C98" w:rsidRPr="008E4FFF">
        <w:rPr>
          <w:color w:val="0D0D0D" w:themeColor="text1" w:themeTint="F2"/>
        </w:rPr>
        <w:t xml:space="preserve"> tolerance, fairness and acceptance</w:t>
      </w:r>
      <w:r w:rsidR="004227E8" w:rsidRPr="008E4FFF">
        <w:rPr>
          <w:color w:val="0D0D0D" w:themeColor="text1" w:themeTint="F2"/>
        </w:rPr>
        <w:t xml:space="preserve"> (i.e., </w:t>
      </w:r>
      <w:r w:rsidR="00400775" w:rsidRPr="008E4FFF">
        <w:rPr>
          <w:color w:val="0D0D0D" w:themeColor="text1" w:themeTint="F2"/>
        </w:rPr>
        <w:t>a</w:t>
      </w:r>
      <w:r w:rsidR="004227E8" w:rsidRPr="008E4FFF">
        <w:rPr>
          <w:color w:val="0D0D0D" w:themeColor="text1" w:themeTint="F2"/>
        </w:rPr>
        <w:t xml:space="preserve"> </w:t>
      </w:r>
      <w:r w:rsidR="00FA41B4" w:rsidRPr="008E4FFF">
        <w:rPr>
          <w:color w:val="0D0D0D" w:themeColor="text1" w:themeTint="F2"/>
        </w:rPr>
        <w:t>kind of ability associated with</w:t>
      </w:r>
      <w:r w:rsidR="004227E8" w:rsidRPr="008E4FFF">
        <w:rPr>
          <w:color w:val="0D0D0D" w:themeColor="text1" w:themeTint="F2"/>
        </w:rPr>
        <w:t xml:space="preserve"> wisdom)</w:t>
      </w:r>
      <w:r w:rsidR="00602C98" w:rsidRPr="008E4FFF">
        <w:rPr>
          <w:color w:val="0D0D0D" w:themeColor="text1" w:themeTint="F2"/>
        </w:rPr>
        <w:t>?</w:t>
      </w:r>
    </w:p>
    <w:p w:rsidR="00602C98" w:rsidRPr="008E4FFF" w:rsidRDefault="00602C98" w:rsidP="008E4FFF">
      <w:pPr>
        <w:spacing w:after="120"/>
        <w:rPr>
          <w:color w:val="0D0D0D" w:themeColor="text1" w:themeTint="F2"/>
          <w:spacing w:val="3"/>
          <w:bdr w:val="none" w:sz="0" w:space="0" w:color="auto" w:frame="1"/>
        </w:rPr>
      </w:pPr>
      <w:r w:rsidRPr="008E4FFF">
        <w:rPr>
          <w:color w:val="0D0D0D" w:themeColor="text1" w:themeTint="F2"/>
        </w:rPr>
        <w:t>Let me give an example</w:t>
      </w:r>
      <w:r w:rsidR="00742704" w:rsidRPr="008E4FFF">
        <w:rPr>
          <w:color w:val="0D0D0D" w:themeColor="text1" w:themeTint="F2"/>
        </w:rPr>
        <w:t>.</w:t>
      </w:r>
      <w:r w:rsidRPr="008E4FFF">
        <w:rPr>
          <w:color w:val="0D0D0D" w:themeColor="text1" w:themeTint="F2"/>
        </w:rPr>
        <w:t xml:space="preserve"> </w:t>
      </w:r>
      <w:r w:rsidR="00742704" w:rsidRPr="008E4FFF">
        <w:rPr>
          <w:color w:val="0D0D0D" w:themeColor="text1" w:themeTint="F2"/>
        </w:rPr>
        <w:t>I</w:t>
      </w:r>
      <w:r w:rsidRPr="008E4FFF">
        <w:rPr>
          <w:color w:val="0D0D0D" w:themeColor="text1" w:themeTint="F2"/>
        </w:rPr>
        <w:t xml:space="preserve">n thinking about mathematics and society, I </w:t>
      </w:r>
      <w:r w:rsidR="00742704" w:rsidRPr="008E4FFF">
        <w:rPr>
          <w:color w:val="0D0D0D" w:themeColor="text1" w:themeTint="F2"/>
        </w:rPr>
        <w:t>often</w:t>
      </w:r>
      <w:r w:rsidRPr="008E4FFF">
        <w:rPr>
          <w:color w:val="0D0D0D" w:themeColor="text1" w:themeTint="F2"/>
        </w:rPr>
        <w:t xml:space="preserve"> play a game with myself and</w:t>
      </w:r>
      <w:r w:rsidR="00742704" w:rsidRPr="008E4FFF">
        <w:rPr>
          <w:color w:val="0D0D0D" w:themeColor="text1" w:themeTint="F2"/>
        </w:rPr>
        <w:t>,</w:t>
      </w:r>
      <w:r w:rsidRPr="008E4FFF">
        <w:rPr>
          <w:color w:val="0D0D0D" w:themeColor="text1" w:themeTint="F2"/>
        </w:rPr>
        <w:t xml:space="preserve"> depending on the kind of class</w:t>
      </w:r>
      <w:r w:rsidR="00742704" w:rsidRPr="008E4FFF">
        <w:rPr>
          <w:color w:val="0D0D0D" w:themeColor="text1" w:themeTint="F2"/>
        </w:rPr>
        <w:t xml:space="preserve"> that</w:t>
      </w:r>
      <w:r w:rsidRPr="008E4FFF">
        <w:rPr>
          <w:color w:val="0D0D0D" w:themeColor="text1" w:themeTint="F2"/>
        </w:rPr>
        <w:t xml:space="preserve"> I am teaching, with my students</w:t>
      </w:r>
      <w:r w:rsidR="00742704" w:rsidRPr="008E4FFF">
        <w:rPr>
          <w:color w:val="0D0D0D" w:themeColor="text1" w:themeTint="F2"/>
        </w:rPr>
        <w:t xml:space="preserve"> as well</w:t>
      </w:r>
      <w:r w:rsidRPr="008E4FFF">
        <w:rPr>
          <w:color w:val="0D0D0D" w:themeColor="text1" w:themeTint="F2"/>
        </w:rPr>
        <w:t>. I regularly th</w:t>
      </w:r>
      <w:r w:rsidR="004C73A1" w:rsidRPr="008E4FFF">
        <w:rPr>
          <w:color w:val="0D0D0D" w:themeColor="text1" w:themeTint="F2"/>
        </w:rPr>
        <w:t>ink</w:t>
      </w:r>
      <w:r w:rsidRPr="008E4FFF">
        <w:rPr>
          <w:color w:val="0D0D0D" w:themeColor="text1" w:themeTint="F2"/>
        </w:rPr>
        <w:t xml:space="preserve"> about </w:t>
      </w:r>
      <w:r w:rsidRPr="008E4FFF">
        <w:rPr>
          <w:color w:val="0D0D0D" w:themeColor="text1" w:themeTint="F2"/>
          <w:spacing w:val="3"/>
          <w:bdr w:val="none" w:sz="0" w:space="0" w:color="auto" w:frame="1"/>
        </w:rPr>
        <w:t>mathematical concept</w:t>
      </w:r>
      <w:r w:rsidR="004C73A1" w:rsidRPr="008E4FFF">
        <w:rPr>
          <w:color w:val="0D0D0D" w:themeColor="text1" w:themeTint="F2"/>
          <w:spacing w:val="3"/>
          <w:bdr w:val="none" w:sz="0" w:space="0" w:color="auto" w:frame="1"/>
        </w:rPr>
        <w:t>s</w:t>
      </w:r>
      <w:r w:rsidRPr="008E4FFF">
        <w:rPr>
          <w:color w:val="0D0D0D" w:themeColor="text1" w:themeTint="F2"/>
          <w:spacing w:val="3"/>
          <w:bdr w:val="none" w:sz="0" w:space="0" w:color="auto" w:frame="1"/>
        </w:rPr>
        <w:t xml:space="preserve"> that </w:t>
      </w:r>
      <w:r w:rsidR="004C73A1" w:rsidRPr="008E4FFF">
        <w:rPr>
          <w:color w:val="0D0D0D" w:themeColor="text1" w:themeTint="F2"/>
          <w:spacing w:val="3"/>
          <w:bdr w:val="none" w:sz="0" w:space="0" w:color="auto" w:frame="1"/>
        </w:rPr>
        <w:t>are</w:t>
      </w:r>
      <w:r w:rsidRPr="008E4FFF">
        <w:rPr>
          <w:color w:val="0D0D0D" w:themeColor="text1" w:themeTint="F2"/>
          <w:spacing w:val="3"/>
          <w:bdr w:val="none" w:sz="0" w:space="0" w:color="auto" w:frame="1"/>
        </w:rPr>
        <w:t xml:space="preserve"> true </w:t>
      </w:r>
      <w:r w:rsidR="00742704" w:rsidRPr="008E4FFF">
        <w:rPr>
          <w:color w:val="0D0D0D" w:themeColor="text1" w:themeTint="F2"/>
          <w:spacing w:val="3"/>
          <w:bdr w:val="none" w:sz="0" w:space="0" w:color="auto" w:frame="1"/>
        </w:rPr>
        <w:t>within the four walls of</w:t>
      </w:r>
      <w:r w:rsidRPr="008E4FFF">
        <w:rPr>
          <w:color w:val="0D0D0D" w:themeColor="text1" w:themeTint="F2"/>
          <w:spacing w:val="3"/>
          <w:bdr w:val="none" w:sz="0" w:space="0" w:color="auto" w:frame="1"/>
        </w:rPr>
        <w:t xml:space="preserve"> a maths classroom but do not </w:t>
      </w:r>
      <w:r w:rsidR="00994292" w:rsidRPr="008E4FFF">
        <w:rPr>
          <w:color w:val="0D0D0D" w:themeColor="text1" w:themeTint="F2"/>
          <w:spacing w:val="3"/>
          <w:bdr w:val="none" w:sz="0" w:space="0" w:color="auto" w:frame="1"/>
        </w:rPr>
        <w:t xml:space="preserve">apply to </w:t>
      </w:r>
      <w:r w:rsidR="003E7E42" w:rsidRPr="008E4FFF">
        <w:rPr>
          <w:color w:val="0D0D0D" w:themeColor="text1" w:themeTint="F2"/>
          <w:spacing w:val="3"/>
          <w:bdr w:val="none" w:sz="0" w:space="0" w:color="auto" w:frame="1"/>
        </w:rPr>
        <w:t>other</w:t>
      </w:r>
      <w:r w:rsidRPr="008E4FFF">
        <w:rPr>
          <w:color w:val="0D0D0D" w:themeColor="text1" w:themeTint="F2"/>
          <w:spacing w:val="3"/>
          <w:bdr w:val="none" w:sz="0" w:space="0" w:color="auto" w:frame="1"/>
        </w:rPr>
        <w:t xml:space="preserve"> contexts,</w:t>
      </w:r>
      <w:r w:rsidR="004C73A1" w:rsidRPr="008E4FFF">
        <w:rPr>
          <w:color w:val="0D0D0D" w:themeColor="text1" w:themeTint="F2"/>
          <w:spacing w:val="3"/>
          <w:bdr w:val="none" w:sz="0" w:space="0" w:color="auto" w:frame="1"/>
        </w:rPr>
        <w:t xml:space="preserve"> specifically</w:t>
      </w:r>
      <w:r w:rsidRPr="008E4FFF">
        <w:rPr>
          <w:color w:val="0D0D0D" w:themeColor="text1" w:themeTint="F2"/>
          <w:spacing w:val="3"/>
          <w:bdr w:val="none" w:sz="0" w:space="0" w:color="auto" w:frame="1"/>
        </w:rPr>
        <w:t xml:space="preserve"> in relation to human interactions with other humans and</w:t>
      </w:r>
      <w:r w:rsidR="00BF4D11" w:rsidRPr="008E4FFF">
        <w:rPr>
          <w:color w:val="0D0D0D" w:themeColor="text1" w:themeTint="F2"/>
          <w:spacing w:val="3"/>
          <w:bdr w:val="none" w:sz="0" w:space="0" w:color="auto" w:frame="1"/>
        </w:rPr>
        <w:t xml:space="preserve"> </w:t>
      </w:r>
      <w:r w:rsidR="00FD4F38" w:rsidRPr="008E4FFF">
        <w:rPr>
          <w:color w:val="0D0D0D" w:themeColor="text1" w:themeTint="F2"/>
          <w:spacing w:val="3"/>
          <w:bdr w:val="none" w:sz="0" w:space="0" w:color="auto" w:frame="1"/>
        </w:rPr>
        <w:t xml:space="preserve">with </w:t>
      </w:r>
      <w:r w:rsidR="00BF4D11" w:rsidRPr="008E4FFF">
        <w:rPr>
          <w:color w:val="0D0D0D" w:themeColor="text1" w:themeTint="F2"/>
          <w:spacing w:val="3"/>
          <w:bdr w:val="none" w:sz="0" w:space="0" w:color="auto" w:frame="1"/>
        </w:rPr>
        <w:t>things</w:t>
      </w:r>
      <w:r w:rsidR="004C73A1" w:rsidRPr="008E4FFF">
        <w:rPr>
          <w:color w:val="0D0D0D" w:themeColor="text1" w:themeTint="F2"/>
          <w:spacing w:val="3"/>
          <w:bdr w:val="none" w:sz="0" w:space="0" w:color="auto" w:frame="1"/>
        </w:rPr>
        <w:t>.</w:t>
      </w:r>
      <w:r w:rsidRPr="008E4FFF">
        <w:rPr>
          <w:color w:val="0D0D0D" w:themeColor="text1" w:themeTint="F2"/>
          <w:spacing w:val="3"/>
          <w:bdr w:val="none" w:sz="0" w:space="0" w:color="auto" w:frame="1"/>
        </w:rPr>
        <w:t xml:space="preserve"> </w:t>
      </w:r>
      <w:r w:rsidR="004C73A1" w:rsidRPr="008E4FFF">
        <w:rPr>
          <w:color w:val="0D0D0D" w:themeColor="text1" w:themeTint="F2"/>
          <w:spacing w:val="3"/>
          <w:bdr w:val="none" w:sz="0" w:space="0" w:color="auto" w:frame="1"/>
        </w:rPr>
        <w:t>An</w:t>
      </w:r>
      <w:r w:rsidRPr="008E4FFF">
        <w:rPr>
          <w:color w:val="0D0D0D" w:themeColor="text1" w:themeTint="F2"/>
          <w:spacing w:val="3"/>
          <w:bdr w:val="none" w:sz="0" w:space="0" w:color="auto" w:frame="1"/>
        </w:rPr>
        <w:t xml:space="preserve"> example</w:t>
      </w:r>
      <w:r w:rsidR="004C73A1" w:rsidRPr="008E4FFF">
        <w:rPr>
          <w:color w:val="0D0D0D" w:themeColor="text1" w:themeTint="F2"/>
          <w:spacing w:val="3"/>
          <w:bdr w:val="none" w:sz="0" w:space="0" w:color="auto" w:frame="1"/>
        </w:rPr>
        <w:t xml:space="preserve"> is</w:t>
      </w:r>
      <w:r w:rsidRPr="008E4FFF">
        <w:rPr>
          <w:color w:val="0D0D0D" w:themeColor="text1" w:themeTint="F2"/>
          <w:spacing w:val="3"/>
          <w:bdr w:val="none" w:sz="0" w:space="0" w:color="auto" w:frame="1"/>
        </w:rPr>
        <w:t xml:space="preserve"> the mathematical idea</w:t>
      </w:r>
      <w:r w:rsidR="00994292" w:rsidRPr="008E4FFF">
        <w:rPr>
          <w:color w:val="0D0D0D" w:themeColor="text1" w:themeTint="F2"/>
          <w:spacing w:val="3"/>
          <w:bdr w:val="none" w:sz="0" w:space="0" w:color="auto" w:frame="1"/>
        </w:rPr>
        <w:t xml:space="preserve"> </w:t>
      </w:r>
      <w:r w:rsidRPr="008E4FFF">
        <w:rPr>
          <w:color w:val="0D0D0D" w:themeColor="text1" w:themeTint="F2"/>
          <w:spacing w:val="3"/>
          <w:bdr w:val="none" w:sz="0" w:space="0" w:color="auto" w:frame="1"/>
        </w:rPr>
        <w:t xml:space="preserve">of 1 = 1. </w:t>
      </w:r>
      <w:r w:rsidR="004C73A1" w:rsidRPr="008E4FFF">
        <w:rPr>
          <w:color w:val="0D0D0D" w:themeColor="text1" w:themeTint="F2"/>
          <w:spacing w:val="3"/>
          <w:bdr w:val="none" w:sz="0" w:space="0" w:color="auto" w:frame="1"/>
        </w:rPr>
        <w:t>In a mathematics classroom, t</w:t>
      </w:r>
      <w:r w:rsidRPr="008E4FFF">
        <w:rPr>
          <w:color w:val="0D0D0D" w:themeColor="text1" w:themeTint="F2"/>
          <w:spacing w:val="3"/>
          <w:bdr w:val="none" w:sz="0" w:space="0" w:color="auto" w:frame="1"/>
        </w:rPr>
        <w:t xml:space="preserve">his is a </w:t>
      </w:r>
      <w:r w:rsidR="003E7E42" w:rsidRPr="008E4FFF">
        <w:rPr>
          <w:color w:val="0D0D0D" w:themeColor="text1" w:themeTint="F2"/>
          <w:spacing w:val="3"/>
          <w:bdr w:val="none" w:sz="0" w:space="0" w:color="auto" w:frame="1"/>
        </w:rPr>
        <w:t>true and indisputable a priori statement</w:t>
      </w:r>
      <w:r w:rsidRPr="008E4FFF">
        <w:rPr>
          <w:color w:val="0D0D0D" w:themeColor="text1" w:themeTint="F2"/>
          <w:spacing w:val="3"/>
          <w:bdr w:val="none" w:sz="0" w:space="0" w:color="auto" w:frame="1"/>
        </w:rPr>
        <w:t xml:space="preserve">. </w:t>
      </w:r>
      <w:r w:rsidR="004C73A1" w:rsidRPr="008E4FFF">
        <w:rPr>
          <w:color w:val="0D0D0D" w:themeColor="text1" w:themeTint="F2"/>
          <w:spacing w:val="3"/>
          <w:bdr w:val="none" w:sz="0" w:space="0" w:color="auto" w:frame="1"/>
        </w:rPr>
        <w:t>Yet, i</w:t>
      </w:r>
      <w:r w:rsidRPr="008E4FFF">
        <w:rPr>
          <w:color w:val="0D0D0D" w:themeColor="text1" w:themeTint="F2"/>
          <w:spacing w:val="3"/>
          <w:bdr w:val="none" w:sz="0" w:space="0" w:color="auto" w:frame="1"/>
        </w:rPr>
        <w:t xml:space="preserve">n real life (at least in mine), no two potatoes are the same, no two stones are the same, no two days are the same and no two people are the same (or </w:t>
      </w:r>
      <w:r w:rsidR="004C73A1" w:rsidRPr="008E4FFF">
        <w:rPr>
          <w:color w:val="0D0D0D" w:themeColor="text1" w:themeTint="F2"/>
          <w:spacing w:val="3"/>
          <w:bdr w:val="none" w:sz="0" w:space="0" w:color="auto" w:frame="1"/>
        </w:rPr>
        <w:t xml:space="preserve">are </w:t>
      </w:r>
      <w:r w:rsidRPr="008E4FFF">
        <w:rPr>
          <w:color w:val="0D0D0D" w:themeColor="text1" w:themeTint="F2"/>
          <w:spacing w:val="3"/>
          <w:bdr w:val="none" w:sz="0" w:space="0" w:color="auto" w:frame="1"/>
        </w:rPr>
        <w:t>even treated</w:t>
      </w:r>
      <w:r w:rsidR="00002C2D" w:rsidRPr="008E4FFF">
        <w:rPr>
          <w:color w:val="0D0D0D" w:themeColor="text1" w:themeTint="F2"/>
          <w:spacing w:val="3"/>
          <w:bdr w:val="none" w:sz="0" w:space="0" w:color="auto" w:frame="1"/>
        </w:rPr>
        <w:t>, respected</w:t>
      </w:r>
      <w:r w:rsidRPr="008E4FFF">
        <w:rPr>
          <w:color w:val="0D0D0D" w:themeColor="text1" w:themeTint="F2"/>
          <w:spacing w:val="3"/>
          <w:bdr w:val="none" w:sz="0" w:space="0" w:color="auto" w:frame="1"/>
        </w:rPr>
        <w:t xml:space="preserve"> and valued </w:t>
      </w:r>
      <w:r w:rsidR="004C73A1" w:rsidRPr="008E4FFF">
        <w:rPr>
          <w:color w:val="0D0D0D" w:themeColor="text1" w:themeTint="F2"/>
          <w:spacing w:val="3"/>
          <w:bdr w:val="none" w:sz="0" w:space="0" w:color="auto" w:frame="1"/>
        </w:rPr>
        <w:t xml:space="preserve">in </w:t>
      </w:r>
      <w:r w:rsidRPr="008E4FFF">
        <w:rPr>
          <w:color w:val="0D0D0D" w:themeColor="text1" w:themeTint="F2"/>
          <w:spacing w:val="3"/>
          <w:bdr w:val="none" w:sz="0" w:space="0" w:color="auto" w:frame="1"/>
        </w:rPr>
        <w:t>the same</w:t>
      </w:r>
      <w:r w:rsidR="004C73A1" w:rsidRPr="008E4FFF">
        <w:rPr>
          <w:color w:val="0D0D0D" w:themeColor="text1" w:themeTint="F2"/>
          <w:spacing w:val="3"/>
          <w:bdr w:val="none" w:sz="0" w:space="0" w:color="auto" w:frame="1"/>
        </w:rPr>
        <w:t xml:space="preserve"> way</w:t>
      </w:r>
      <w:r w:rsidRPr="008E4FFF">
        <w:rPr>
          <w:color w:val="0D0D0D" w:themeColor="text1" w:themeTint="F2"/>
          <w:spacing w:val="3"/>
          <w:bdr w:val="none" w:sz="0" w:space="0" w:color="auto" w:frame="1"/>
        </w:rPr>
        <w:t>). I am still looking to see when 1</w:t>
      </w:r>
      <w:r w:rsidR="00994292" w:rsidRPr="008E4FFF">
        <w:rPr>
          <w:color w:val="0D0D0D" w:themeColor="text1" w:themeTint="F2"/>
          <w:spacing w:val="3"/>
          <w:bdr w:val="none" w:sz="0" w:space="0" w:color="auto" w:frame="1"/>
        </w:rPr>
        <w:t xml:space="preserve"> </w:t>
      </w:r>
      <w:r w:rsidRPr="008E4FFF">
        <w:rPr>
          <w:color w:val="0D0D0D" w:themeColor="text1" w:themeTint="F2"/>
          <w:spacing w:val="3"/>
          <w:bdr w:val="none" w:sz="0" w:space="0" w:color="auto" w:frame="1"/>
        </w:rPr>
        <w:t>=</w:t>
      </w:r>
      <w:r w:rsidR="00994292" w:rsidRPr="008E4FFF">
        <w:rPr>
          <w:color w:val="0D0D0D" w:themeColor="text1" w:themeTint="F2"/>
          <w:spacing w:val="3"/>
          <w:bdr w:val="none" w:sz="0" w:space="0" w:color="auto" w:frame="1"/>
        </w:rPr>
        <w:t xml:space="preserve"> </w:t>
      </w:r>
      <w:r w:rsidRPr="008E4FFF">
        <w:rPr>
          <w:color w:val="0D0D0D" w:themeColor="text1" w:themeTint="F2"/>
          <w:spacing w:val="3"/>
          <w:bdr w:val="none" w:sz="0" w:space="0" w:color="auto" w:frame="1"/>
        </w:rPr>
        <w:t xml:space="preserve">1 in my </w:t>
      </w:r>
      <w:r w:rsidR="004C6E87" w:rsidRPr="008E4FFF">
        <w:rPr>
          <w:color w:val="0D0D0D" w:themeColor="text1" w:themeTint="F2"/>
          <w:spacing w:val="3"/>
          <w:bdr w:val="none" w:sz="0" w:space="0" w:color="auto" w:frame="1"/>
        </w:rPr>
        <w:t xml:space="preserve">own </w:t>
      </w:r>
      <w:r w:rsidRPr="008E4FFF">
        <w:rPr>
          <w:color w:val="0D0D0D" w:themeColor="text1" w:themeTint="F2"/>
          <w:spacing w:val="3"/>
          <w:bdr w:val="none" w:sz="0" w:space="0" w:color="auto" w:frame="1"/>
        </w:rPr>
        <w:t xml:space="preserve">life, outside </w:t>
      </w:r>
      <w:r w:rsidR="009D438A" w:rsidRPr="008E4FFF">
        <w:rPr>
          <w:color w:val="0D0D0D" w:themeColor="text1" w:themeTint="F2"/>
          <w:spacing w:val="3"/>
          <w:bdr w:val="none" w:sz="0" w:space="0" w:color="auto" w:frame="1"/>
        </w:rPr>
        <w:t xml:space="preserve">the scope of </w:t>
      </w:r>
      <w:r w:rsidRPr="008E4FFF">
        <w:rPr>
          <w:color w:val="0D0D0D" w:themeColor="text1" w:themeTint="F2"/>
          <w:spacing w:val="3"/>
          <w:bdr w:val="none" w:sz="0" w:space="0" w:color="auto" w:frame="1"/>
        </w:rPr>
        <w:t xml:space="preserve">the </w:t>
      </w:r>
      <w:proofErr w:type="spellStart"/>
      <w:r w:rsidRPr="008E4FFF">
        <w:rPr>
          <w:color w:val="0D0D0D" w:themeColor="text1" w:themeTint="F2"/>
          <w:spacing w:val="3"/>
          <w:bdr w:val="none" w:sz="0" w:space="0" w:color="auto" w:frame="1"/>
        </w:rPr>
        <w:t>consumeris</w:t>
      </w:r>
      <w:r w:rsidR="004C73A1" w:rsidRPr="008E4FFF">
        <w:rPr>
          <w:color w:val="0D0D0D" w:themeColor="text1" w:themeTint="F2"/>
          <w:spacing w:val="3"/>
          <w:bdr w:val="none" w:sz="0" w:space="0" w:color="auto" w:frame="1"/>
        </w:rPr>
        <w:t>tic</w:t>
      </w:r>
      <w:proofErr w:type="spellEnd"/>
      <w:r w:rsidR="009D438A" w:rsidRPr="008E4FFF">
        <w:rPr>
          <w:color w:val="0D0D0D" w:themeColor="text1" w:themeTint="F2"/>
          <w:spacing w:val="3"/>
          <w:bdr w:val="none" w:sz="0" w:space="0" w:color="auto" w:frame="1"/>
        </w:rPr>
        <w:t xml:space="preserve"> and mechanistic</w:t>
      </w:r>
      <w:r w:rsidR="004C73A1" w:rsidRPr="008E4FFF">
        <w:rPr>
          <w:color w:val="0D0D0D" w:themeColor="text1" w:themeTint="F2"/>
          <w:spacing w:val="3"/>
          <w:bdr w:val="none" w:sz="0" w:space="0" w:color="auto" w:frame="1"/>
        </w:rPr>
        <w:t xml:space="preserve"> “</w:t>
      </w:r>
      <w:r w:rsidRPr="008E4FFF">
        <w:rPr>
          <w:color w:val="0D0D0D" w:themeColor="text1" w:themeTint="F2"/>
          <w:spacing w:val="3"/>
          <w:bdr w:val="none" w:sz="0" w:space="0" w:color="auto" w:frame="1"/>
        </w:rPr>
        <w:t xml:space="preserve">stuff on the </w:t>
      </w:r>
      <w:proofErr w:type="spellStart"/>
      <w:r w:rsidRPr="008E4FFF">
        <w:rPr>
          <w:color w:val="0D0D0D" w:themeColor="text1" w:themeTint="F2"/>
          <w:spacing w:val="3"/>
          <w:bdr w:val="none" w:sz="0" w:space="0" w:color="auto" w:frame="1"/>
        </w:rPr>
        <w:t>Walmart</w:t>
      </w:r>
      <w:proofErr w:type="spellEnd"/>
      <w:r w:rsidRPr="008E4FFF">
        <w:rPr>
          <w:color w:val="0D0D0D" w:themeColor="text1" w:themeTint="F2"/>
          <w:spacing w:val="3"/>
          <w:bdr w:val="none" w:sz="0" w:space="0" w:color="auto" w:frame="1"/>
        </w:rPr>
        <w:t xml:space="preserve"> shelves</w:t>
      </w:r>
      <w:r w:rsidR="004C73A1" w:rsidRPr="008E4FFF">
        <w:rPr>
          <w:color w:val="0D0D0D" w:themeColor="text1" w:themeTint="F2"/>
          <w:spacing w:val="3"/>
          <w:bdr w:val="none" w:sz="0" w:space="0" w:color="auto" w:frame="1"/>
        </w:rPr>
        <w:t>”</w:t>
      </w:r>
      <w:r w:rsidRPr="008E4FFF">
        <w:rPr>
          <w:color w:val="0D0D0D" w:themeColor="text1" w:themeTint="F2"/>
          <w:spacing w:val="3"/>
          <w:bdr w:val="none" w:sz="0" w:space="0" w:color="auto" w:frame="1"/>
        </w:rPr>
        <w:t xml:space="preserve"> and outside the </w:t>
      </w:r>
      <w:r w:rsidR="004C6E87" w:rsidRPr="008E4FFF">
        <w:rPr>
          <w:color w:val="0D0D0D" w:themeColor="text1" w:themeTint="F2"/>
          <w:spacing w:val="3"/>
          <w:bdr w:val="none" w:sz="0" w:space="0" w:color="auto" w:frame="1"/>
        </w:rPr>
        <w:t>scope</w:t>
      </w:r>
      <w:r w:rsidRPr="008E4FFF">
        <w:rPr>
          <w:color w:val="0D0D0D" w:themeColor="text1" w:themeTint="F2"/>
          <w:spacing w:val="3"/>
          <w:bdr w:val="none" w:sz="0" w:space="0" w:color="auto" w:frame="1"/>
        </w:rPr>
        <w:t xml:space="preserve"> of</w:t>
      </w:r>
      <w:r w:rsidR="004C6E87" w:rsidRPr="008E4FFF">
        <w:rPr>
          <w:color w:val="0D0D0D" w:themeColor="text1" w:themeTint="F2"/>
          <w:spacing w:val="3"/>
          <w:bdr w:val="none" w:sz="0" w:space="0" w:color="auto" w:frame="1"/>
        </w:rPr>
        <w:t xml:space="preserve"> the</w:t>
      </w:r>
      <w:r w:rsidRPr="008E4FFF">
        <w:rPr>
          <w:color w:val="0D0D0D" w:themeColor="text1" w:themeTint="F2"/>
          <w:spacing w:val="3"/>
          <w:bdr w:val="none" w:sz="0" w:space="0" w:color="auto" w:frame="1"/>
        </w:rPr>
        <w:t xml:space="preserve"> formal mathematics that we teach. I </w:t>
      </w:r>
      <w:r w:rsidR="009D438A" w:rsidRPr="008E4FFF">
        <w:rPr>
          <w:color w:val="0D0D0D" w:themeColor="text1" w:themeTint="F2"/>
          <w:spacing w:val="3"/>
          <w:bdr w:val="none" w:sz="0" w:space="0" w:color="auto" w:frame="1"/>
        </w:rPr>
        <w:t>wonder about the ways in which and the extent to which</w:t>
      </w:r>
      <w:r w:rsidRPr="008E4FFF">
        <w:rPr>
          <w:color w:val="0D0D0D" w:themeColor="text1" w:themeTint="F2"/>
          <w:spacing w:val="3"/>
          <w:bdr w:val="none" w:sz="0" w:space="0" w:color="auto" w:frame="1"/>
        </w:rPr>
        <w:t xml:space="preserve"> teaching students </w:t>
      </w:r>
      <w:r w:rsidR="00DF477E" w:rsidRPr="008E4FFF">
        <w:rPr>
          <w:color w:val="0D0D0D" w:themeColor="text1" w:themeTint="F2"/>
          <w:spacing w:val="3"/>
          <w:bdr w:val="none" w:sz="0" w:space="0" w:color="auto" w:frame="1"/>
        </w:rPr>
        <w:t xml:space="preserve">that </w:t>
      </w:r>
      <w:r w:rsidRPr="008E4FFF">
        <w:rPr>
          <w:color w:val="0D0D0D" w:themeColor="text1" w:themeTint="F2"/>
          <w:spacing w:val="3"/>
          <w:bdr w:val="none" w:sz="0" w:space="0" w:color="auto" w:frame="1"/>
        </w:rPr>
        <w:t>1 = 1 give</w:t>
      </w:r>
      <w:r w:rsidR="00DF477E" w:rsidRPr="008E4FFF">
        <w:rPr>
          <w:color w:val="0D0D0D" w:themeColor="text1" w:themeTint="F2"/>
          <w:spacing w:val="3"/>
          <w:bdr w:val="none" w:sz="0" w:space="0" w:color="auto" w:frame="1"/>
        </w:rPr>
        <w:t>s the</w:t>
      </w:r>
      <w:r w:rsidR="004C6E87" w:rsidRPr="008E4FFF">
        <w:rPr>
          <w:color w:val="0D0D0D" w:themeColor="text1" w:themeTint="F2"/>
          <w:spacing w:val="3"/>
          <w:bdr w:val="none" w:sz="0" w:space="0" w:color="auto" w:frame="1"/>
        </w:rPr>
        <w:t>m</w:t>
      </w:r>
      <w:r w:rsidR="00DF477E" w:rsidRPr="008E4FFF">
        <w:rPr>
          <w:color w:val="0D0D0D" w:themeColor="text1" w:themeTint="F2"/>
          <w:spacing w:val="3"/>
          <w:bdr w:val="none" w:sz="0" w:space="0" w:color="auto" w:frame="1"/>
        </w:rPr>
        <w:t xml:space="preserve"> the</w:t>
      </w:r>
      <w:r w:rsidRPr="008E4FFF">
        <w:rPr>
          <w:color w:val="0D0D0D" w:themeColor="text1" w:themeTint="F2"/>
          <w:spacing w:val="3"/>
          <w:bdr w:val="none" w:sz="0" w:space="0" w:color="auto" w:frame="1"/>
        </w:rPr>
        <w:t xml:space="preserve"> perspective to ask </w:t>
      </w:r>
      <w:r w:rsidR="00657442" w:rsidRPr="008E4FFF">
        <w:rPr>
          <w:color w:val="0D0D0D" w:themeColor="text1" w:themeTint="F2"/>
          <w:spacing w:val="3"/>
          <w:bdr w:val="none" w:sz="0" w:space="0" w:color="auto" w:frame="1"/>
        </w:rPr>
        <w:t xml:space="preserve">essential </w:t>
      </w:r>
      <w:r w:rsidRPr="008E4FFF">
        <w:rPr>
          <w:color w:val="0D0D0D" w:themeColor="text1" w:themeTint="F2"/>
          <w:spacing w:val="3"/>
          <w:bdr w:val="none" w:sz="0" w:space="0" w:color="auto" w:frame="1"/>
        </w:rPr>
        <w:t xml:space="preserve">questions </w:t>
      </w:r>
      <w:r w:rsidR="00DF477E" w:rsidRPr="008E4FFF">
        <w:rPr>
          <w:color w:val="0D0D0D" w:themeColor="text1" w:themeTint="F2"/>
          <w:spacing w:val="3"/>
          <w:bdr w:val="none" w:sz="0" w:space="0" w:color="auto" w:frame="1"/>
        </w:rPr>
        <w:t xml:space="preserve">about human </w:t>
      </w:r>
      <w:r w:rsidR="004C6E87" w:rsidRPr="008E4FFF">
        <w:rPr>
          <w:color w:val="0D0D0D" w:themeColor="text1" w:themeTint="F2"/>
          <w:spacing w:val="3"/>
          <w:bdr w:val="none" w:sz="0" w:space="0" w:color="auto" w:frame="1"/>
        </w:rPr>
        <w:t xml:space="preserve">dignity and </w:t>
      </w:r>
      <w:r w:rsidR="00DF477E" w:rsidRPr="008E4FFF">
        <w:rPr>
          <w:color w:val="0D0D0D" w:themeColor="text1" w:themeTint="F2"/>
          <w:spacing w:val="3"/>
          <w:bdr w:val="none" w:sz="0" w:space="0" w:color="auto" w:frame="1"/>
        </w:rPr>
        <w:t>equality</w:t>
      </w:r>
      <w:r w:rsidR="004C6E87" w:rsidRPr="008E4FFF">
        <w:rPr>
          <w:color w:val="0D0D0D" w:themeColor="text1" w:themeTint="F2"/>
          <w:spacing w:val="3"/>
          <w:bdr w:val="none" w:sz="0" w:space="0" w:color="auto" w:frame="1"/>
        </w:rPr>
        <w:t xml:space="preserve"> –</w:t>
      </w:r>
      <w:r w:rsidR="00DF477E" w:rsidRPr="008E4FFF">
        <w:rPr>
          <w:color w:val="0D0D0D" w:themeColor="text1" w:themeTint="F2"/>
          <w:spacing w:val="3"/>
          <w:bdr w:val="none" w:sz="0" w:space="0" w:color="auto" w:frame="1"/>
        </w:rPr>
        <w:t xml:space="preserve"> </w:t>
      </w:r>
      <w:r w:rsidR="00494200" w:rsidRPr="008E4FFF">
        <w:rPr>
          <w:color w:val="0D0D0D" w:themeColor="text1" w:themeTint="F2"/>
          <w:spacing w:val="3"/>
          <w:bdr w:val="none" w:sz="0" w:space="0" w:color="auto" w:frame="1"/>
        </w:rPr>
        <w:t>such as</w:t>
      </w:r>
      <w:r w:rsidR="00DF477E" w:rsidRPr="008E4FFF">
        <w:rPr>
          <w:color w:val="0D0D0D" w:themeColor="text1" w:themeTint="F2"/>
          <w:spacing w:val="3"/>
          <w:bdr w:val="none" w:sz="0" w:space="0" w:color="auto" w:frame="1"/>
        </w:rPr>
        <w:t xml:space="preserve"> “What does equality </w:t>
      </w:r>
      <w:r w:rsidR="004C6E87" w:rsidRPr="008E4FFF">
        <w:rPr>
          <w:color w:val="0D0D0D" w:themeColor="text1" w:themeTint="F2"/>
          <w:spacing w:val="3"/>
          <w:bdr w:val="none" w:sz="0" w:space="0" w:color="auto" w:frame="1"/>
        </w:rPr>
        <w:t>actually</w:t>
      </w:r>
      <w:r w:rsidR="00DF477E" w:rsidRPr="008E4FFF">
        <w:rPr>
          <w:color w:val="0D0D0D" w:themeColor="text1" w:themeTint="F2"/>
          <w:spacing w:val="3"/>
          <w:bdr w:val="none" w:sz="0" w:space="0" w:color="auto" w:frame="1"/>
        </w:rPr>
        <w:t xml:space="preserve"> mean?” –</w:t>
      </w:r>
      <w:r w:rsidR="004C6E87" w:rsidRPr="008E4FFF">
        <w:rPr>
          <w:color w:val="0D0D0D" w:themeColor="text1" w:themeTint="F2"/>
          <w:spacing w:val="3"/>
          <w:bdr w:val="none" w:sz="0" w:space="0" w:color="auto" w:frame="1"/>
        </w:rPr>
        <w:t xml:space="preserve"> </w:t>
      </w:r>
      <w:proofErr w:type="gramStart"/>
      <w:r w:rsidR="004C6E87" w:rsidRPr="008E4FFF">
        <w:rPr>
          <w:color w:val="0D0D0D" w:themeColor="text1" w:themeTint="F2"/>
          <w:spacing w:val="3"/>
          <w:bdr w:val="none" w:sz="0" w:space="0" w:color="auto" w:frame="1"/>
        </w:rPr>
        <w:t>and</w:t>
      </w:r>
      <w:proofErr w:type="gramEnd"/>
      <w:r w:rsidR="004C6E87" w:rsidRPr="008E4FFF">
        <w:rPr>
          <w:color w:val="0D0D0D" w:themeColor="text1" w:themeTint="F2"/>
          <w:spacing w:val="3"/>
          <w:bdr w:val="none" w:sz="0" w:space="0" w:color="auto" w:frame="1"/>
        </w:rPr>
        <w:t xml:space="preserve"> about whether</w:t>
      </w:r>
      <w:r w:rsidRPr="008E4FFF">
        <w:rPr>
          <w:color w:val="0D0D0D" w:themeColor="text1" w:themeTint="F2"/>
          <w:spacing w:val="3"/>
          <w:bdr w:val="none" w:sz="0" w:space="0" w:color="auto" w:frame="1"/>
        </w:rPr>
        <w:t xml:space="preserve"> teaching</w:t>
      </w:r>
      <w:r w:rsidR="004C6E87" w:rsidRPr="008E4FFF">
        <w:rPr>
          <w:color w:val="0D0D0D" w:themeColor="text1" w:themeTint="F2"/>
          <w:spacing w:val="3"/>
          <w:bdr w:val="none" w:sz="0" w:space="0" w:color="auto" w:frame="1"/>
        </w:rPr>
        <w:t xml:space="preserve"> students that</w:t>
      </w:r>
      <w:r w:rsidRPr="008E4FFF">
        <w:rPr>
          <w:color w:val="0D0D0D" w:themeColor="text1" w:themeTint="F2"/>
          <w:spacing w:val="3"/>
          <w:bdr w:val="none" w:sz="0" w:space="0" w:color="auto" w:frame="1"/>
        </w:rPr>
        <w:t xml:space="preserve"> 1 = 1</w:t>
      </w:r>
      <w:r w:rsidR="00657442" w:rsidRPr="008E4FFF">
        <w:rPr>
          <w:color w:val="0D0D0D" w:themeColor="text1" w:themeTint="F2"/>
          <w:spacing w:val="3"/>
          <w:bdr w:val="none" w:sz="0" w:space="0" w:color="auto" w:frame="1"/>
        </w:rPr>
        <w:t xml:space="preserve"> </w:t>
      </w:r>
      <w:r w:rsidR="004C6E87" w:rsidRPr="008E4FFF">
        <w:rPr>
          <w:color w:val="0D0D0D" w:themeColor="text1" w:themeTint="F2"/>
          <w:spacing w:val="3"/>
          <w:bdr w:val="none" w:sz="0" w:space="0" w:color="auto" w:frame="1"/>
        </w:rPr>
        <w:t>raise</w:t>
      </w:r>
      <w:r w:rsidR="00657442" w:rsidRPr="008E4FFF">
        <w:rPr>
          <w:color w:val="0D0D0D" w:themeColor="text1" w:themeTint="F2"/>
          <w:spacing w:val="3"/>
          <w:bdr w:val="none" w:sz="0" w:space="0" w:color="auto" w:frame="1"/>
        </w:rPr>
        <w:t>s</w:t>
      </w:r>
      <w:r w:rsidR="004C6E87" w:rsidRPr="008E4FFF">
        <w:rPr>
          <w:color w:val="0D0D0D" w:themeColor="text1" w:themeTint="F2"/>
          <w:spacing w:val="3"/>
          <w:bdr w:val="none" w:sz="0" w:space="0" w:color="auto" w:frame="1"/>
        </w:rPr>
        <w:t xml:space="preserve"> any broader, non-mathematical questions</w:t>
      </w:r>
      <w:r w:rsidR="00521F62" w:rsidRPr="008E4FFF">
        <w:rPr>
          <w:color w:val="0D0D0D" w:themeColor="text1" w:themeTint="F2"/>
          <w:spacing w:val="3"/>
          <w:bdr w:val="none" w:sz="0" w:space="0" w:color="auto" w:frame="1"/>
        </w:rPr>
        <w:t xml:space="preserve"> such as: “is everyone really equal?”</w:t>
      </w:r>
      <w:r w:rsidR="004C6E87" w:rsidRPr="008E4FFF">
        <w:rPr>
          <w:color w:val="0D0D0D" w:themeColor="text1" w:themeTint="F2"/>
          <w:spacing w:val="3"/>
          <w:bdr w:val="none" w:sz="0" w:space="0" w:color="auto" w:frame="1"/>
        </w:rPr>
        <w:t>.</w:t>
      </w:r>
      <w:r w:rsidRPr="008E4FFF">
        <w:rPr>
          <w:color w:val="0D0D0D" w:themeColor="text1" w:themeTint="F2"/>
          <w:spacing w:val="3"/>
          <w:bdr w:val="none" w:sz="0" w:space="0" w:color="auto" w:frame="1"/>
        </w:rPr>
        <w:t xml:space="preserve"> The</w:t>
      </w:r>
      <w:r w:rsidR="005921C6" w:rsidRPr="008E4FFF">
        <w:rPr>
          <w:color w:val="0D0D0D" w:themeColor="text1" w:themeTint="F2"/>
          <w:spacing w:val="3"/>
          <w:bdr w:val="none" w:sz="0" w:space="0" w:color="auto" w:frame="1"/>
        </w:rPr>
        <w:t xml:space="preserve">se questions inevitably lead to my core question, </w:t>
      </w:r>
      <w:r w:rsidR="00994292" w:rsidRPr="008E4FFF">
        <w:rPr>
          <w:color w:val="0D0D0D" w:themeColor="text1" w:themeTint="F2"/>
          <w:spacing w:val="3"/>
          <w:bdr w:val="none" w:sz="0" w:space="0" w:color="auto" w:frame="1"/>
        </w:rPr>
        <w:t>which is as follows:</w:t>
      </w:r>
      <w:r w:rsidRPr="008E4FFF">
        <w:rPr>
          <w:color w:val="0D0D0D" w:themeColor="text1" w:themeTint="F2"/>
          <w:spacing w:val="3"/>
          <w:bdr w:val="none" w:sz="0" w:space="0" w:color="auto" w:frame="1"/>
        </w:rPr>
        <w:t xml:space="preserve"> </w:t>
      </w:r>
      <w:r w:rsidR="00002C2D" w:rsidRPr="008E4FFF">
        <w:rPr>
          <w:color w:val="0D0D0D" w:themeColor="text1" w:themeTint="F2"/>
          <w:spacing w:val="3"/>
          <w:bdr w:val="none" w:sz="0" w:space="0" w:color="auto" w:frame="1"/>
        </w:rPr>
        <w:t>the</w:t>
      </w:r>
      <w:r w:rsidRPr="008E4FFF">
        <w:rPr>
          <w:color w:val="0D0D0D" w:themeColor="text1" w:themeTint="F2"/>
          <w:spacing w:val="3"/>
          <w:bdr w:val="none" w:sz="0" w:space="0" w:color="auto" w:frame="1"/>
        </w:rPr>
        <w:t xml:space="preserve"> kinds of mathematics that we teach</w:t>
      </w:r>
      <w:r w:rsidR="00002C2D" w:rsidRPr="008E4FFF">
        <w:rPr>
          <w:color w:val="0D0D0D" w:themeColor="text1" w:themeTint="F2"/>
          <w:spacing w:val="3"/>
          <w:bdr w:val="none" w:sz="0" w:space="0" w:color="auto" w:frame="1"/>
        </w:rPr>
        <w:t xml:space="preserve"> </w:t>
      </w:r>
      <w:r w:rsidR="00D21CB0" w:rsidRPr="008E4FFF">
        <w:rPr>
          <w:color w:val="0D0D0D" w:themeColor="text1" w:themeTint="F2"/>
          <w:spacing w:val="3"/>
          <w:bdr w:val="none" w:sz="0" w:space="0" w:color="auto" w:frame="1"/>
        </w:rPr>
        <w:t xml:space="preserve">and value </w:t>
      </w:r>
      <w:r w:rsidR="005921C6" w:rsidRPr="008E4FFF">
        <w:rPr>
          <w:color w:val="0D0D0D" w:themeColor="text1" w:themeTint="F2"/>
          <w:spacing w:val="3"/>
          <w:bdr w:val="none" w:sz="0" w:space="0" w:color="auto" w:frame="1"/>
        </w:rPr>
        <w:t>are</w:t>
      </w:r>
      <w:r w:rsidR="00002C2D" w:rsidRPr="008E4FFF">
        <w:rPr>
          <w:color w:val="0D0D0D" w:themeColor="text1" w:themeTint="F2"/>
          <w:spacing w:val="3"/>
          <w:bdr w:val="none" w:sz="0" w:space="0" w:color="auto" w:frame="1"/>
        </w:rPr>
        <w:t xml:space="preserve"> preparing us for what?</w:t>
      </w:r>
    </w:p>
    <w:p w:rsidR="00695DDE" w:rsidRPr="008E4FFF" w:rsidRDefault="000473B2" w:rsidP="008E4FFF">
      <w:pPr>
        <w:spacing w:after="120"/>
        <w:rPr>
          <w:b/>
          <w:color w:val="0D0D0D" w:themeColor="text1" w:themeTint="F2"/>
        </w:rPr>
      </w:pPr>
      <w:r w:rsidRPr="008E4FFF">
        <w:rPr>
          <w:b/>
          <w:color w:val="0D0D0D" w:themeColor="text1" w:themeTint="F2"/>
        </w:rPr>
        <w:t xml:space="preserve">The </w:t>
      </w:r>
      <w:r w:rsidR="00602C98" w:rsidRPr="008E4FFF">
        <w:rPr>
          <w:b/>
          <w:color w:val="0D0D0D" w:themeColor="text1" w:themeTint="F2"/>
        </w:rPr>
        <w:t xml:space="preserve">kinds </w:t>
      </w:r>
      <w:r w:rsidR="00FD4F38" w:rsidRPr="008E4FFF">
        <w:rPr>
          <w:b/>
          <w:color w:val="0D0D0D" w:themeColor="text1" w:themeTint="F2"/>
        </w:rPr>
        <w:t xml:space="preserve">of </w:t>
      </w:r>
      <w:r w:rsidRPr="008E4FFF">
        <w:rPr>
          <w:b/>
          <w:color w:val="0D0D0D" w:themeColor="text1" w:themeTint="F2"/>
        </w:rPr>
        <w:t xml:space="preserve">mathematics </w:t>
      </w:r>
      <w:r w:rsidR="00812C4D" w:rsidRPr="008E4FFF">
        <w:rPr>
          <w:b/>
          <w:color w:val="0D0D0D" w:themeColor="text1" w:themeTint="F2"/>
        </w:rPr>
        <w:t xml:space="preserve">that </w:t>
      </w:r>
      <w:r w:rsidRPr="008E4FFF">
        <w:rPr>
          <w:b/>
          <w:color w:val="0D0D0D" w:themeColor="text1" w:themeTint="F2"/>
        </w:rPr>
        <w:t>we teach</w:t>
      </w:r>
      <w:r w:rsidR="002305E1" w:rsidRPr="008E4FFF">
        <w:rPr>
          <w:b/>
          <w:color w:val="0D0D0D" w:themeColor="text1" w:themeTint="F2"/>
        </w:rPr>
        <w:t xml:space="preserve"> and value</w:t>
      </w:r>
    </w:p>
    <w:p w:rsidR="003517E2" w:rsidRPr="008E4FFF" w:rsidRDefault="00C25EBB" w:rsidP="008E4FFF">
      <w:pPr>
        <w:spacing w:after="120"/>
        <w:rPr>
          <w:color w:val="0D0D0D" w:themeColor="text1" w:themeTint="F2"/>
        </w:rPr>
      </w:pPr>
      <w:r w:rsidRPr="008E4FFF">
        <w:rPr>
          <w:color w:val="0D0D0D" w:themeColor="text1" w:themeTint="F2"/>
        </w:rPr>
        <w:t>Critical mathematics education is a domain that</w:t>
      </w:r>
      <w:r w:rsidR="00220DAB" w:rsidRPr="008E4FFF">
        <w:rPr>
          <w:color w:val="0D0D0D" w:themeColor="text1" w:themeTint="F2"/>
        </w:rPr>
        <w:t xml:space="preserve"> for decades</w:t>
      </w:r>
      <w:r w:rsidRPr="008E4FFF">
        <w:rPr>
          <w:color w:val="0D0D0D" w:themeColor="text1" w:themeTint="F2"/>
        </w:rPr>
        <w:t xml:space="preserve"> </w:t>
      </w:r>
      <w:r w:rsidR="00E53CD7" w:rsidRPr="008E4FFF">
        <w:rPr>
          <w:color w:val="0D0D0D" w:themeColor="text1" w:themeTint="F2"/>
        </w:rPr>
        <w:t xml:space="preserve">has been </w:t>
      </w:r>
      <w:r w:rsidRPr="008E4FFF">
        <w:rPr>
          <w:color w:val="0D0D0D" w:themeColor="text1" w:themeTint="F2"/>
        </w:rPr>
        <w:t>challeng</w:t>
      </w:r>
      <w:r w:rsidR="00E53CD7" w:rsidRPr="008E4FFF">
        <w:rPr>
          <w:color w:val="0D0D0D" w:themeColor="text1" w:themeTint="F2"/>
        </w:rPr>
        <w:t>ing</w:t>
      </w:r>
      <w:r w:rsidRPr="008E4FFF">
        <w:rPr>
          <w:color w:val="0D0D0D" w:themeColor="text1" w:themeTint="F2"/>
        </w:rPr>
        <w:t xml:space="preserve"> both</w:t>
      </w:r>
      <w:r w:rsidR="0097067F" w:rsidRPr="008E4FFF">
        <w:rPr>
          <w:color w:val="0D0D0D" w:themeColor="text1" w:themeTint="F2"/>
        </w:rPr>
        <w:t xml:space="preserve"> conventional</w:t>
      </w:r>
      <w:r w:rsidRPr="008E4FFF">
        <w:rPr>
          <w:color w:val="0D0D0D" w:themeColor="text1" w:themeTint="F2"/>
        </w:rPr>
        <w:t xml:space="preserve"> mathematics and its </w:t>
      </w:r>
      <w:r w:rsidR="00220DAB" w:rsidRPr="008E4FFF">
        <w:rPr>
          <w:color w:val="0D0D0D" w:themeColor="text1" w:themeTint="F2"/>
        </w:rPr>
        <w:t>various</w:t>
      </w:r>
      <w:r w:rsidRPr="008E4FFF">
        <w:rPr>
          <w:color w:val="0D0D0D" w:themeColor="text1" w:themeTint="F2"/>
        </w:rPr>
        <w:t xml:space="preserve"> </w:t>
      </w:r>
      <w:r w:rsidR="00657442" w:rsidRPr="008E4FFF">
        <w:rPr>
          <w:color w:val="0D0D0D" w:themeColor="text1" w:themeTint="F2"/>
        </w:rPr>
        <w:t>approaches to</w:t>
      </w:r>
      <w:r w:rsidRPr="008E4FFF">
        <w:rPr>
          <w:color w:val="0D0D0D" w:themeColor="text1" w:themeTint="F2"/>
        </w:rPr>
        <w:t xml:space="preserve"> teaching and learning. For example, Valero (2018) asks “</w:t>
      </w:r>
      <w:r w:rsidR="00505093" w:rsidRPr="008E4FFF">
        <w:rPr>
          <w:color w:val="0D0D0D" w:themeColor="text1" w:themeTint="F2"/>
        </w:rPr>
        <w:t>W</w:t>
      </w:r>
      <w:r w:rsidRPr="008E4FFF">
        <w:rPr>
          <w:color w:val="0D0D0D" w:themeColor="text1" w:themeTint="F2"/>
        </w:rPr>
        <w:t>hat is mathematics in relation to society, what does mathematics do as part of the school curriculum, and what are the potentials of mathematics education to produce or challenge inequalities in society and among students</w:t>
      </w:r>
      <w:r w:rsidR="00FF5ACE" w:rsidRPr="008E4FFF">
        <w:rPr>
          <w:color w:val="0D0D0D" w:themeColor="text1" w:themeTint="F2"/>
        </w:rPr>
        <w:t>?</w:t>
      </w:r>
      <w:r w:rsidRPr="008E4FFF">
        <w:rPr>
          <w:color w:val="0D0D0D" w:themeColor="text1" w:themeTint="F2"/>
        </w:rPr>
        <w:t>” (p. 103)</w:t>
      </w:r>
      <w:r w:rsidR="00FF5ACE" w:rsidRPr="008E4FFF">
        <w:rPr>
          <w:color w:val="0D0D0D" w:themeColor="text1" w:themeTint="F2"/>
        </w:rPr>
        <w:t>.</w:t>
      </w:r>
      <w:r w:rsidR="001005BD" w:rsidRPr="008E4FFF">
        <w:rPr>
          <w:color w:val="0D0D0D" w:themeColor="text1" w:themeTint="F2"/>
        </w:rPr>
        <w:t xml:space="preserve"> </w:t>
      </w:r>
      <w:r w:rsidR="00FF5ACE" w:rsidRPr="008E4FFF">
        <w:rPr>
          <w:color w:val="0D0D0D" w:themeColor="text1" w:themeTint="F2"/>
        </w:rPr>
        <w:t xml:space="preserve">Similarly, </w:t>
      </w:r>
      <w:r w:rsidRPr="008E4FFF">
        <w:rPr>
          <w:color w:val="0D0D0D" w:themeColor="text1" w:themeTint="F2"/>
        </w:rPr>
        <w:t>Gutstein (2012) look</w:t>
      </w:r>
      <w:r w:rsidR="00220DAB" w:rsidRPr="008E4FFF">
        <w:rPr>
          <w:color w:val="0D0D0D" w:themeColor="text1" w:themeTint="F2"/>
        </w:rPr>
        <w:t>s</w:t>
      </w:r>
      <w:r w:rsidRPr="008E4FFF">
        <w:rPr>
          <w:color w:val="0D0D0D" w:themeColor="text1" w:themeTint="F2"/>
        </w:rPr>
        <w:t xml:space="preserve"> into </w:t>
      </w:r>
      <w:r w:rsidR="00657442" w:rsidRPr="008E4FFF">
        <w:rPr>
          <w:color w:val="0D0D0D" w:themeColor="text1" w:themeTint="F2"/>
        </w:rPr>
        <w:t>ways in which</w:t>
      </w:r>
      <w:r w:rsidRPr="008E4FFF">
        <w:rPr>
          <w:color w:val="0D0D0D" w:themeColor="text1" w:themeTint="F2"/>
        </w:rPr>
        <w:t xml:space="preserve"> mathematics could be an instrument for </w:t>
      </w:r>
      <w:r w:rsidR="00505093" w:rsidRPr="008E4FFF">
        <w:rPr>
          <w:color w:val="0D0D0D" w:themeColor="text1" w:themeTint="F2"/>
        </w:rPr>
        <w:t xml:space="preserve">promoting </w:t>
      </w:r>
      <w:r w:rsidRPr="008E4FFF">
        <w:rPr>
          <w:color w:val="0D0D0D" w:themeColor="text1" w:themeTint="F2"/>
        </w:rPr>
        <w:t>social emancipation</w:t>
      </w:r>
      <w:r w:rsidR="001005BD" w:rsidRPr="008E4FFF">
        <w:rPr>
          <w:color w:val="0D0D0D" w:themeColor="text1" w:themeTint="F2"/>
        </w:rPr>
        <w:t xml:space="preserve">; Pais </w:t>
      </w:r>
      <w:r w:rsidR="001005BD" w:rsidRPr="008E4FFF">
        <w:rPr>
          <w:color w:val="0D0D0D" w:themeColor="text1" w:themeTint="F2"/>
        </w:rPr>
        <w:lastRenderedPageBreak/>
        <w:t xml:space="preserve">(2013) challenges the </w:t>
      </w:r>
      <w:r w:rsidR="00505093" w:rsidRPr="008E4FFF">
        <w:rPr>
          <w:color w:val="0D0D0D" w:themeColor="text1" w:themeTint="F2"/>
        </w:rPr>
        <w:t xml:space="preserve">purported </w:t>
      </w:r>
      <w:r w:rsidR="001005BD" w:rsidRPr="008E4FFF">
        <w:rPr>
          <w:color w:val="0D0D0D" w:themeColor="text1" w:themeTint="F2"/>
        </w:rPr>
        <w:t>universality of mathematics</w:t>
      </w:r>
      <w:r w:rsidR="00220DAB" w:rsidRPr="008E4FFF">
        <w:rPr>
          <w:color w:val="0D0D0D" w:themeColor="text1" w:themeTint="F2"/>
        </w:rPr>
        <w:t>;</w:t>
      </w:r>
      <w:r w:rsidR="001005BD" w:rsidRPr="008E4FFF">
        <w:rPr>
          <w:color w:val="0D0D0D" w:themeColor="text1" w:themeTint="F2"/>
        </w:rPr>
        <w:t xml:space="preserve"> and Valero (2004) focuse</w:t>
      </w:r>
      <w:r w:rsidR="00220DAB" w:rsidRPr="008E4FFF">
        <w:rPr>
          <w:color w:val="0D0D0D" w:themeColor="text1" w:themeTint="F2"/>
        </w:rPr>
        <w:t>s</w:t>
      </w:r>
      <w:r w:rsidR="001005BD" w:rsidRPr="008E4FFF">
        <w:rPr>
          <w:color w:val="0D0D0D" w:themeColor="text1" w:themeTint="F2"/>
        </w:rPr>
        <w:t xml:space="preserve"> on </w:t>
      </w:r>
      <w:r w:rsidR="00220DAB" w:rsidRPr="008E4FFF">
        <w:rPr>
          <w:color w:val="0D0D0D" w:themeColor="text1" w:themeTint="F2"/>
        </w:rPr>
        <w:t>the marginalisation</w:t>
      </w:r>
      <w:r w:rsidR="00012CFF" w:rsidRPr="008E4FFF">
        <w:rPr>
          <w:color w:val="0D0D0D" w:themeColor="text1" w:themeTint="F2"/>
        </w:rPr>
        <w:t xml:space="preserve"> </w:t>
      </w:r>
      <w:r w:rsidR="00657442" w:rsidRPr="008E4FFF">
        <w:rPr>
          <w:color w:val="0D0D0D" w:themeColor="text1" w:themeTint="F2"/>
        </w:rPr>
        <w:t>and even oppression perpetrated against</w:t>
      </w:r>
      <w:r w:rsidR="001005BD" w:rsidRPr="008E4FFF">
        <w:rPr>
          <w:color w:val="0D0D0D" w:themeColor="text1" w:themeTint="F2"/>
        </w:rPr>
        <w:t xml:space="preserve"> no</w:t>
      </w:r>
      <w:r w:rsidR="00220DAB" w:rsidRPr="008E4FFF">
        <w:rPr>
          <w:color w:val="0D0D0D" w:themeColor="text1" w:themeTint="F2"/>
        </w:rPr>
        <w:t>n-</w:t>
      </w:r>
      <w:r w:rsidR="001005BD" w:rsidRPr="008E4FFF">
        <w:rPr>
          <w:color w:val="0D0D0D" w:themeColor="text1" w:themeTint="F2"/>
        </w:rPr>
        <w:t>Eurocentric mathematics</w:t>
      </w:r>
      <w:r w:rsidRPr="008E4FFF">
        <w:rPr>
          <w:color w:val="0D0D0D" w:themeColor="text1" w:themeTint="F2"/>
        </w:rPr>
        <w:t>.</w:t>
      </w:r>
      <w:r w:rsidR="001005BD" w:rsidRPr="008E4FFF">
        <w:rPr>
          <w:color w:val="0D0D0D" w:themeColor="text1" w:themeTint="F2"/>
        </w:rPr>
        <w:t xml:space="preserve"> </w:t>
      </w:r>
      <w:r w:rsidR="008F55DD" w:rsidRPr="008E4FFF">
        <w:rPr>
          <w:color w:val="0D0D0D" w:themeColor="text1" w:themeTint="F2"/>
        </w:rPr>
        <w:t>I</w:t>
      </w:r>
      <w:r w:rsidR="001005BD" w:rsidRPr="008E4FFF">
        <w:rPr>
          <w:color w:val="0D0D0D" w:themeColor="text1" w:themeTint="F2"/>
        </w:rPr>
        <w:t xml:space="preserve">n this paper, </w:t>
      </w:r>
      <w:r w:rsidR="00F97F1F" w:rsidRPr="008E4FFF">
        <w:rPr>
          <w:color w:val="0D0D0D" w:themeColor="text1" w:themeTint="F2"/>
        </w:rPr>
        <w:t xml:space="preserve">building on the work of all these scholars, </w:t>
      </w:r>
      <w:r w:rsidR="001005BD" w:rsidRPr="008E4FFF">
        <w:rPr>
          <w:color w:val="0D0D0D" w:themeColor="text1" w:themeTint="F2"/>
        </w:rPr>
        <w:t xml:space="preserve">I </w:t>
      </w:r>
      <w:r w:rsidR="00220DAB" w:rsidRPr="008E4FFF">
        <w:rPr>
          <w:color w:val="0D0D0D" w:themeColor="text1" w:themeTint="F2"/>
        </w:rPr>
        <w:t>seek</w:t>
      </w:r>
      <w:r w:rsidR="001005BD" w:rsidRPr="008E4FFF">
        <w:rPr>
          <w:color w:val="0D0D0D" w:themeColor="text1" w:themeTint="F2"/>
        </w:rPr>
        <w:t xml:space="preserve"> to challenge the types of experiences that are </w:t>
      </w:r>
      <w:r w:rsidR="0097067F" w:rsidRPr="008E4FFF">
        <w:rPr>
          <w:color w:val="0D0D0D" w:themeColor="text1" w:themeTint="F2"/>
        </w:rPr>
        <w:t>offered</w:t>
      </w:r>
      <w:r w:rsidR="00012CFF" w:rsidRPr="008E4FFF">
        <w:rPr>
          <w:color w:val="0D0D0D" w:themeColor="text1" w:themeTint="F2"/>
        </w:rPr>
        <w:t xml:space="preserve"> </w:t>
      </w:r>
      <w:r w:rsidR="001005BD" w:rsidRPr="008E4FFF">
        <w:rPr>
          <w:color w:val="0D0D0D" w:themeColor="text1" w:themeTint="F2"/>
        </w:rPr>
        <w:t>to students</w:t>
      </w:r>
      <w:r w:rsidR="00E53CD7" w:rsidRPr="008E4FFF">
        <w:rPr>
          <w:color w:val="0D0D0D" w:themeColor="text1" w:themeTint="F2"/>
        </w:rPr>
        <w:t xml:space="preserve"> as the</w:t>
      </w:r>
      <w:r w:rsidR="00220DAB" w:rsidRPr="008E4FFF">
        <w:rPr>
          <w:color w:val="0D0D0D" w:themeColor="text1" w:themeTint="F2"/>
        </w:rPr>
        <w:t>y</w:t>
      </w:r>
      <w:r w:rsidR="00E53CD7" w:rsidRPr="008E4FFF">
        <w:rPr>
          <w:color w:val="0D0D0D" w:themeColor="text1" w:themeTint="F2"/>
        </w:rPr>
        <w:t xml:space="preserve"> </w:t>
      </w:r>
      <w:r w:rsidR="00FD07EC" w:rsidRPr="008E4FFF">
        <w:rPr>
          <w:color w:val="0D0D0D" w:themeColor="text1" w:themeTint="F2"/>
        </w:rPr>
        <w:t xml:space="preserve">study and </w:t>
      </w:r>
      <w:r w:rsidR="00E53CD7" w:rsidRPr="008E4FFF">
        <w:rPr>
          <w:color w:val="0D0D0D" w:themeColor="text1" w:themeTint="F2"/>
        </w:rPr>
        <w:t>work on mathematics</w:t>
      </w:r>
      <w:r w:rsidR="00F97F1F" w:rsidRPr="008E4FFF">
        <w:rPr>
          <w:color w:val="0D0D0D" w:themeColor="text1" w:themeTint="F2"/>
        </w:rPr>
        <w:t xml:space="preserve">. </w:t>
      </w:r>
      <w:r w:rsidR="00ED11CB" w:rsidRPr="008E4FFF">
        <w:rPr>
          <w:color w:val="0D0D0D" w:themeColor="text1" w:themeTint="F2"/>
        </w:rPr>
        <w:t xml:space="preserve">My rationale for this endeavour is </w:t>
      </w:r>
      <w:r w:rsidR="00FD07EC" w:rsidRPr="008E4FFF">
        <w:rPr>
          <w:color w:val="0D0D0D" w:themeColor="text1" w:themeTint="F2"/>
        </w:rPr>
        <w:t xml:space="preserve">the fact </w:t>
      </w:r>
      <w:r w:rsidR="00ED11CB" w:rsidRPr="008E4FFF">
        <w:rPr>
          <w:color w:val="0D0D0D" w:themeColor="text1" w:themeTint="F2"/>
        </w:rPr>
        <w:t>that the</w:t>
      </w:r>
      <w:r w:rsidR="00246C65" w:rsidRPr="008E4FFF">
        <w:rPr>
          <w:color w:val="0D0D0D" w:themeColor="text1" w:themeTint="F2"/>
        </w:rPr>
        <w:t xml:space="preserve"> </w:t>
      </w:r>
      <w:r w:rsidR="004F1ABF" w:rsidRPr="008E4FFF">
        <w:rPr>
          <w:color w:val="0D0D0D" w:themeColor="text1" w:themeTint="F2"/>
        </w:rPr>
        <w:t xml:space="preserve">body of mathematical </w:t>
      </w:r>
      <w:proofErr w:type="spellStart"/>
      <w:r w:rsidR="004F1ABF" w:rsidRPr="008E4FFF">
        <w:rPr>
          <w:color w:val="0D0D0D" w:themeColor="text1" w:themeTint="F2"/>
        </w:rPr>
        <w:t>knowledges</w:t>
      </w:r>
      <w:proofErr w:type="spellEnd"/>
      <w:r w:rsidR="004F1ABF" w:rsidRPr="008E4FFF">
        <w:rPr>
          <w:color w:val="0D0D0D" w:themeColor="text1" w:themeTint="F2"/>
        </w:rPr>
        <w:t xml:space="preserve"> that we teach </w:t>
      </w:r>
      <w:r w:rsidR="004A78F4" w:rsidRPr="008E4FFF">
        <w:rPr>
          <w:color w:val="0D0D0D" w:themeColor="text1" w:themeTint="F2"/>
        </w:rPr>
        <w:t>is</w:t>
      </w:r>
      <w:r w:rsidR="004F1ABF" w:rsidRPr="008E4FFF">
        <w:rPr>
          <w:color w:val="0D0D0D" w:themeColor="text1" w:themeTint="F2"/>
        </w:rPr>
        <w:t xml:space="preserve"> our social production and </w:t>
      </w:r>
      <w:r w:rsidR="00FD07EC" w:rsidRPr="008E4FFF">
        <w:rPr>
          <w:color w:val="0D0D0D" w:themeColor="text1" w:themeTint="F2"/>
        </w:rPr>
        <w:t>the fact that</w:t>
      </w:r>
      <w:r w:rsidR="004F1ABF" w:rsidRPr="008E4FFF">
        <w:rPr>
          <w:color w:val="0D0D0D" w:themeColor="text1" w:themeTint="F2"/>
        </w:rPr>
        <w:t xml:space="preserve"> knowledge construction is </w:t>
      </w:r>
      <w:r w:rsidR="00FD07EC" w:rsidRPr="008E4FFF">
        <w:rPr>
          <w:color w:val="0D0D0D" w:themeColor="text1" w:themeTint="F2"/>
        </w:rPr>
        <w:t xml:space="preserve">ultimately </w:t>
      </w:r>
      <w:r w:rsidR="004F1ABF" w:rsidRPr="008E4FFF">
        <w:rPr>
          <w:color w:val="0D0D0D" w:themeColor="text1" w:themeTint="F2"/>
        </w:rPr>
        <w:t>a political project</w:t>
      </w:r>
      <w:r w:rsidR="0076213D" w:rsidRPr="008E4FFF">
        <w:rPr>
          <w:color w:val="0D0D0D" w:themeColor="text1" w:themeTint="F2"/>
        </w:rPr>
        <w:t xml:space="preserve"> that is built</w:t>
      </w:r>
      <w:r w:rsidR="004F1ABF" w:rsidRPr="008E4FFF">
        <w:rPr>
          <w:color w:val="0D0D0D" w:themeColor="text1" w:themeTint="F2"/>
        </w:rPr>
        <w:t xml:space="preserve"> in</w:t>
      </w:r>
      <w:r w:rsidR="0076213D" w:rsidRPr="008E4FFF">
        <w:rPr>
          <w:color w:val="0D0D0D" w:themeColor="text1" w:themeTint="F2"/>
        </w:rPr>
        <w:t>to</w:t>
      </w:r>
      <w:r w:rsidR="004F1ABF" w:rsidRPr="008E4FFF">
        <w:rPr>
          <w:color w:val="0D0D0D" w:themeColor="text1" w:themeTint="F2"/>
        </w:rPr>
        <w:t xml:space="preserve"> networks of</w:t>
      </w:r>
      <w:r w:rsidR="0076213D" w:rsidRPr="008E4FFF">
        <w:rPr>
          <w:color w:val="0D0D0D" w:themeColor="text1" w:themeTint="F2"/>
        </w:rPr>
        <w:t xml:space="preserve"> social and bureaucratic</w:t>
      </w:r>
      <w:r w:rsidR="00BF4D11" w:rsidRPr="008E4FFF">
        <w:rPr>
          <w:color w:val="0D0D0D" w:themeColor="text1" w:themeTint="F2"/>
        </w:rPr>
        <w:t xml:space="preserve"> </w:t>
      </w:r>
      <w:r w:rsidR="004F1ABF" w:rsidRPr="008E4FFF">
        <w:rPr>
          <w:color w:val="0D0D0D" w:themeColor="text1" w:themeTint="F2"/>
        </w:rPr>
        <w:t xml:space="preserve">institutions </w:t>
      </w:r>
      <w:r w:rsidR="00FD07EC" w:rsidRPr="008E4FFF">
        <w:rPr>
          <w:color w:val="0D0D0D" w:themeColor="text1" w:themeTint="F2"/>
        </w:rPr>
        <w:t>that include</w:t>
      </w:r>
      <w:r w:rsidR="004F1ABF" w:rsidRPr="008E4FFF">
        <w:rPr>
          <w:color w:val="0D0D0D" w:themeColor="text1" w:themeTint="F2"/>
        </w:rPr>
        <w:t xml:space="preserve"> schools, ministries</w:t>
      </w:r>
      <w:r w:rsidR="00FD07EC" w:rsidRPr="008E4FFF">
        <w:rPr>
          <w:color w:val="0D0D0D" w:themeColor="text1" w:themeTint="F2"/>
        </w:rPr>
        <w:t xml:space="preserve"> of education</w:t>
      </w:r>
      <w:r w:rsidR="004F1ABF" w:rsidRPr="008E4FFF">
        <w:rPr>
          <w:color w:val="0D0D0D" w:themeColor="text1" w:themeTint="F2"/>
        </w:rPr>
        <w:t xml:space="preserve"> and other </w:t>
      </w:r>
      <w:r w:rsidR="00FD07EC" w:rsidRPr="008E4FFF">
        <w:rPr>
          <w:color w:val="0D0D0D" w:themeColor="text1" w:themeTint="F2"/>
        </w:rPr>
        <w:t xml:space="preserve">producers of </w:t>
      </w:r>
      <w:r w:rsidR="004F1ABF" w:rsidRPr="008E4FFF">
        <w:rPr>
          <w:color w:val="0D0D0D" w:themeColor="text1" w:themeTint="F2"/>
        </w:rPr>
        <w:t xml:space="preserve">education policy. Hence, this body of </w:t>
      </w:r>
      <w:proofErr w:type="spellStart"/>
      <w:r w:rsidR="004F1ABF" w:rsidRPr="008E4FFF">
        <w:rPr>
          <w:color w:val="0D0D0D" w:themeColor="text1" w:themeTint="F2"/>
        </w:rPr>
        <w:t>knowledge</w:t>
      </w:r>
      <w:r w:rsidR="00DF7596" w:rsidRPr="008E4FFF">
        <w:rPr>
          <w:color w:val="0D0D0D" w:themeColor="text1" w:themeTint="F2"/>
        </w:rPr>
        <w:t>s</w:t>
      </w:r>
      <w:proofErr w:type="spellEnd"/>
      <w:r w:rsidR="004F1ABF" w:rsidRPr="008E4FFF">
        <w:rPr>
          <w:color w:val="0D0D0D" w:themeColor="text1" w:themeTint="F2"/>
        </w:rPr>
        <w:t xml:space="preserve"> not only exists but</w:t>
      </w:r>
      <w:r w:rsidR="0076213D" w:rsidRPr="008E4FFF">
        <w:rPr>
          <w:color w:val="0D0D0D" w:themeColor="text1" w:themeTint="F2"/>
        </w:rPr>
        <w:t xml:space="preserve"> also</w:t>
      </w:r>
      <w:r w:rsidR="004F1ABF" w:rsidRPr="008E4FFF">
        <w:rPr>
          <w:color w:val="0D0D0D" w:themeColor="text1" w:themeTint="F2"/>
        </w:rPr>
        <w:t xml:space="preserve"> is deeply </w:t>
      </w:r>
      <w:r w:rsidR="0076213D" w:rsidRPr="008E4FFF">
        <w:rPr>
          <w:color w:val="0D0D0D" w:themeColor="text1" w:themeTint="F2"/>
        </w:rPr>
        <w:t>embedded</w:t>
      </w:r>
      <w:r w:rsidR="004F1ABF" w:rsidRPr="008E4FFF">
        <w:rPr>
          <w:color w:val="0D0D0D" w:themeColor="text1" w:themeTint="F2"/>
        </w:rPr>
        <w:t xml:space="preserve"> in society in ways that secure its reproduction.</w:t>
      </w:r>
      <w:r w:rsidR="00B1618F" w:rsidRPr="008E4FFF">
        <w:rPr>
          <w:color w:val="0D0D0D" w:themeColor="text1" w:themeTint="F2"/>
        </w:rPr>
        <w:t xml:space="preserve"> I believe that it is </w:t>
      </w:r>
      <w:r w:rsidR="00EE1C7C" w:rsidRPr="008E4FFF">
        <w:rPr>
          <w:color w:val="0D0D0D" w:themeColor="text1" w:themeTint="F2"/>
        </w:rPr>
        <w:t>essential</w:t>
      </w:r>
      <w:r w:rsidR="00B1618F" w:rsidRPr="008E4FFF">
        <w:rPr>
          <w:color w:val="0D0D0D" w:themeColor="text1" w:themeTint="F2"/>
        </w:rPr>
        <w:t xml:space="preserve"> to</w:t>
      </w:r>
      <w:r w:rsidR="000C3061" w:rsidRPr="008E4FFF">
        <w:rPr>
          <w:color w:val="0D0D0D" w:themeColor="text1" w:themeTint="F2"/>
        </w:rPr>
        <w:t>,</w:t>
      </w:r>
      <w:r w:rsidR="00B1618F" w:rsidRPr="008E4FFF">
        <w:rPr>
          <w:color w:val="0D0D0D" w:themeColor="text1" w:themeTint="F2"/>
        </w:rPr>
        <w:t xml:space="preserve"> once in a while</w:t>
      </w:r>
      <w:r w:rsidR="000C3061" w:rsidRPr="008E4FFF">
        <w:rPr>
          <w:color w:val="0D0D0D" w:themeColor="text1" w:themeTint="F2"/>
        </w:rPr>
        <w:t>,</w:t>
      </w:r>
      <w:r w:rsidR="00B1618F" w:rsidRPr="008E4FFF">
        <w:rPr>
          <w:color w:val="0D0D0D" w:themeColor="text1" w:themeTint="F2"/>
        </w:rPr>
        <w:t xml:space="preserve"> challenge what </w:t>
      </w:r>
      <w:r w:rsidR="00EE1C7C" w:rsidRPr="008E4FFF">
        <w:rPr>
          <w:color w:val="0D0D0D" w:themeColor="text1" w:themeTint="F2"/>
        </w:rPr>
        <w:t>is</w:t>
      </w:r>
      <w:r w:rsidR="00B1618F" w:rsidRPr="008E4FFF">
        <w:rPr>
          <w:color w:val="0D0D0D" w:themeColor="text1" w:themeTint="F2"/>
        </w:rPr>
        <w:t xml:space="preserve"> </w:t>
      </w:r>
      <w:r w:rsidR="000C3061" w:rsidRPr="008E4FFF">
        <w:rPr>
          <w:color w:val="0D0D0D" w:themeColor="text1" w:themeTint="F2"/>
        </w:rPr>
        <w:t xml:space="preserve">regularly </w:t>
      </w:r>
      <w:r w:rsidR="00B1618F" w:rsidRPr="008E4FFF">
        <w:rPr>
          <w:color w:val="0D0D0D" w:themeColor="text1" w:themeTint="F2"/>
        </w:rPr>
        <w:t>reproduced in societ</w:t>
      </w:r>
      <w:r w:rsidR="00521F62" w:rsidRPr="008E4FFF">
        <w:rPr>
          <w:color w:val="0D0D0D" w:themeColor="text1" w:themeTint="F2"/>
        </w:rPr>
        <w:t>ies</w:t>
      </w:r>
      <w:r w:rsidR="00B1618F" w:rsidRPr="008E4FFF">
        <w:rPr>
          <w:color w:val="0D0D0D" w:themeColor="text1" w:themeTint="F2"/>
        </w:rPr>
        <w:t xml:space="preserve">, including the types of things </w:t>
      </w:r>
      <w:r w:rsidR="00EE1C7C" w:rsidRPr="008E4FFF">
        <w:rPr>
          <w:color w:val="0D0D0D" w:themeColor="text1" w:themeTint="F2"/>
        </w:rPr>
        <w:t xml:space="preserve">that </w:t>
      </w:r>
      <w:r w:rsidR="00B1618F" w:rsidRPr="008E4FFF">
        <w:rPr>
          <w:color w:val="0D0D0D" w:themeColor="text1" w:themeTint="F2"/>
        </w:rPr>
        <w:t xml:space="preserve">we teach </w:t>
      </w:r>
      <w:r w:rsidR="00EE1C7C" w:rsidRPr="008E4FFF">
        <w:rPr>
          <w:color w:val="0D0D0D" w:themeColor="text1" w:themeTint="F2"/>
        </w:rPr>
        <w:t>under the umbrella of “</w:t>
      </w:r>
      <w:r w:rsidR="00B1618F" w:rsidRPr="008E4FFF">
        <w:rPr>
          <w:color w:val="0D0D0D" w:themeColor="text1" w:themeTint="F2"/>
        </w:rPr>
        <w:t>mathematics.</w:t>
      </w:r>
      <w:r w:rsidR="00EE1C7C" w:rsidRPr="008E4FFF">
        <w:rPr>
          <w:color w:val="0D0D0D" w:themeColor="text1" w:themeTint="F2"/>
        </w:rPr>
        <w:t>”</w:t>
      </w:r>
      <w:r w:rsidR="003517E2" w:rsidRPr="008E4FFF">
        <w:rPr>
          <w:rFonts w:eastAsiaTheme="minorHAnsi"/>
          <w:color w:val="0D0D0D" w:themeColor="text1" w:themeTint="F2"/>
          <w:lang w:val="en-US"/>
        </w:rPr>
        <w:t xml:space="preserve">The kinds of mathematics that we teach not only are highly valued but their reproduction is made secure by various means such as the contents of international mathematics curricula as well as the cultural, historical and linguistic resources we tap into for mathematics instruction purposes. </w:t>
      </w:r>
      <w:r w:rsidR="003517E2" w:rsidRPr="008E4FFF">
        <w:rPr>
          <w:color w:val="0D0D0D" w:themeColor="text1" w:themeTint="F2"/>
        </w:rPr>
        <w:t>The production of the kinds of mathematics that we teach is a social and communal process. I believe that, in critically examining the value of a particular form of knowledge (including the internationally recognized approach to mathematics), one of the primary considerations is not its learning and teaching but the ways in which this form of knowledge is securely reproduced.</w:t>
      </w:r>
    </w:p>
    <w:p w:rsidR="003517E2" w:rsidRPr="008E4FFF" w:rsidRDefault="003517E2" w:rsidP="008E4FFF">
      <w:pPr>
        <w:spacing w:after="120"/>
        <w:rPr>
          <w:color w:val="0D0D0D" w:themeColor="text1" w:themeTint="F2"/>
          <w:shd w:val="clear" w:color="auto" w:fill="FFFFFF"/>
        </w:rPr>
      </w:pPr>
      <w:r w:rsidRPr="008E4FFF">
        <w:rPr>
          <w:color w:val="0D0D0D" w:themeColor="text1" w:themeTint="F2"/>
        </w:rPr>
        <w:t xml:space="preserve">Several theories of social reproduction, such as those articulated by Bourdieu and Passeron (1977) and by Bernstein (1975, 1996), explain the fact that curricula play essential roles in reproducing particular social qualities and values by constructing and presenting particular types of knowledge as legitimate. Apple (1979) emphasises the idea that the ideologically based contents of many curricula legitimize some kinds of knowledge and make them appear natural and consistent with common sense. Similarly, mathematics curricula (or at least those used in Canada, Norway, the UK and Australia), with their typical forms of outcomes and objectives, validate specific forms of mathematics as being useful for reproducing particular characteristics of their respective societies. For example, in the British </w:t>
      </w:r>
      <w:r w:rsidRPr="008E4FFF">
        <w:rPr>
          <w:bCs/>
          <w:color w:val="0D0D0D" w:themeColor="text1" w:themeTint="F2"/>
        </w:rPr>
        <w:t>national curriculum,</w:t>
      </w:r>
      <w:r w:rsidRPr="008E4FFF">
        <w:rPr>
          <w:color w:val="0D0D0D" w:themeColor="text1" w:themeTint="F2"/>
        </w:rPr>
        <w:t xml:space="preserve"> pupils need to “recognise, find and name a half as one of two equal parts of an object, shape or quantity” (National Curriculum, year, p. 8). In the province of Ontario, students “divide whole objects and sets of objects into equal parts, and identify the parts using fractional names (e.g., one half, three thirds, two fourths or two quarters) (OMC, 2008). In the </w:t>
      </w:r>
      <w:r w:rsidRPr="008E4FFF">
        <w:rPr>
          <w:bCs/>
          <w:color w:val="0D0D0D" w:themeColor="text1" w:themeTint="F2"/>
        </w:rPr>
        <w:t>Norwegian Education Curriculum (2006)</w:t>
      </w:r>
      <w:r w:rsidRPr="008E4FFF">
        <w:rPr>
          <w:color w:val="0D0D0D" w:themeColor="text1" w:themeTint="F2"/>
        </w:rPr>
        <w:t>, “Using 1/2, 1/4 students learn to ‘describe part of a whole</w:t>
      </w:r>
      <w:r w:rsidRPr="008E4FFF">
        <w:rPr>
          <w:color w:val="0D0D0D" w:themeColor="text1" w:themeTint="F2"/>
          <w:shd w:val="clear" w:color="auto" w:fill="FFFFFF"/>
        </w:rPr>
        <w:t xml:space="preserve">.’” These are examples of the kinds of fractional concepts that we teach. </w:t>
      </w:r>
    </w:p>
    <w:p w:rsidR="00CE0DEA" w:rsidRPr="008E4FFF" w:rsidRDefault="00B1618F" w:rsidP="008E4FFF">
      <w:pPr>
        <w:spacing w:after="120"/>
        <w:rPr>
          <w:color w:val="0D0D0D" w:themeColor="text1" w:themeTint="F2"/>
        </w:rPr>
      </w:pPr>
      <w:r w:rsidRPr="008E4FFF">
        <w:rPr>
          <w:color w:val="0D0D0D" w:themeColor="text1" w:themeTint="F2"/>
        </w:rPr>
        <w:t xml:space="preserve"> </w:t>
      </w:r>
      <w:r w:rsidR="001B1B4A" w:rsidRPr="008E4FFF">
        <w:rPr>
          <w:color w:val="0D0D0D" w:themeColor="text1" w:themeTint="F2"/>
        </w:rPr>
        <w:t xml:space="preserve">In this paper, I use the </w:t>
      </w:r>
      <w:r w:rsidR="008C79DC" w:rsidRPr="008E4FFF">
        <w:rPr>
          <w:color w:val="0D0D0D" w:themeColor="text1" w:themeTint="F2"/>
        </w:rPr>
        <w:t xml:space="preserve">distinction and the </w:t>
      </w:r>
      <w:r w:rsidR="001B1B4A" w:rsidRPr="008E4FFF">
        <w:rPr>
          <w:color w:val="0D0D0D" w:themeColor="text1" w:themeTint="F2"/>
        </w:rPr>
        <w:t xml:space="preserve">relationship between what I call </w:t>
      </w:r>
      <w:r w:rsidR="00F300CC" w:rsidRPr="008E4FFF">
        <w:rPr>
          <w:color w:val="0D0D0D" w:themeColor="text1" w:themeTint="F2"/>
        </w:rPr>
        <w:t>“</w:t>
      </w:r>
      <w:r w:rsidR="001B1B4A" w:rsidRPr="008E4FFF">
        <w:rPr>
          <w:color w:val="0D0D0D" w:themeColor="text1" w:themeTint="F2"/>
        </w:rPr>
        <w:t>wise</w:t>
      </w:r>
      <w:r w:rsidR="00F300CC" w:rsidRPr="008E4FFF">
        <w:rPr>
          <w:color w:val="0D0D0D" w:themeColor="text1" w:themeTint="F2"/>
        </w:rPr>
        <w:t>”</w:t>
      </w:r>
      <w:r w:rsidR="001B1B4A" w:rsidRPr="008E4FFF">
        <w:rPr>
          <w:color w:val="0D0D0D" w:themeColor="text1" w:themeTint="F2"/>
        </w:rPr>
        <w:t xml:space="preserve"> </w:t>
      </w:r>
      <w:r w:rsidR="004227E8" w:rsidRPr="008E4FFF">
        <w:rPr>
          <w:color w:val="0D0D0D" w:themeColor="text1" w:themeTint="F2"/>
        </w:rPr>
        <w:t>and</w:t>
      </w:r>
      <w:r w:rsidR="001B1B4A" w:rsidRPr="008E4FFF">
        <w:rPr>
          <w:color w:val="0D0D0D" w:themeColor="text1" w:themeTint="F2"/>
        </w:rPr>
        <w:t xml:space="preserve"> what I call </w:t>
      </w:r>
      <w:r w:rsidR="00F300CC" w:rsidRPr="008E4FFF">
        <w:rPr>
          <w:color w:val="0D0D0D" w:themeColor="text1" w:themeTint="F2"/>
        </w:rPr>
        <w:t>“</w:t>
      </w:r>
      <w:r w:rsidR="001B1B4A" w:rsidRPr="008E4FFF">
        <w:rPr>
          <w:color w:val="0D0D0D" w:themeColor="text1" w:themeTint="F2"/>
        </w:rPr>
        <w:t>clever</w:t>
      </w:r>
      <w:r w:rsidR="00F300CC" w:rsidRPr="008E4FFF">
        <w:rPr>
          <w:color w:val="0D0D0D" w:themeColor="text1" w:themeTint="F2"/>
        </w:rPr>
        <w:t>”</w:t>
      </w:r>
      <w:r w:rsidR="001B1B4A" w:rsidRPr="008E4FFF">
        <w:rPr>
          <w:color w:val="0D0D0D" w:themeColor="text1" w:themeTint="F2"/>
        </w:rPr>
        <w:t xml:space="preserve"> to challenge the kind</w:t>
      </w:r>
      <w:r w:rsidR="008C79DC" w:rsidRPr="008E4FFF">
        <w:rPr>
          <w:color w:val="0D0D0D" w:themeColor="text1" w:themeTint="F2"/>
        </w:rPr>
        <w:t>s</w:t>
      </w:r>
      <w:r w:rsidR="001B1B4A" w:rsidRPr="008E4FFF">
        <w:rPr>
          <w:color w:val="0D0D0D" w:themeColor="text1" w:themeTint="F2"/>
        </w:rPr>
        <w:t xml:space="preserve"> of mathematics that we teach.</w:t>
      </w:r>
      <w:r w:rsidR="003517E2" w:rsidRPr="008E4FFF">
        <w:rPr>
          <w:color w:val="0D0D0D" w:themeColor="text1" w:themeTint="F2"/>
        </w:rPr>
        <w:t xml:space="preserve"> </w:t>
      </w:r>
      <w:r w:rsidR="007C19AE" w:rsidRPr="008E4FFF">
        <w:rPr>
          <w:color w:val="0D0D0D" w:themeColor="text1" w:themeTint="F2"/>
        </w:rPr>
        <w:t xml:space="preserve">In order to </w:t>
      </w:r>
      <w:r w:rsidR="008C79DC" w:rsidRPr="008E4FFF">
        <w:rPr>
          <w:color w:val="0D0D0D" w:themeColor="text1" w:themeTint="F2"/>
        </w:rPr>
        <w:t>challenge</w:t>
      </w:r>
      <w:r w:rsidR="00257329" w:rsidRPr="008E4FFF">
        <w:rPr>
          <w:color w:val="0D0D0D" w:themeColor="text1" w:themeTint="F2"/>
        </w:rPr>
        <w:t xml:space="preserve"> </w:t>
      </w:r>
      <w:r w:rsidR="007C19AE" w:rsidRPr="008E4FFF">
        <w:rPr>
          <w:color w:val="0D0D0D" w:themeColor="text1" w:themeTint="F2"/>
        </w:rPr>
        <w:t>the</w:t>
      </w:r>
      <w:r w:rsidR="008C79DC" w:rsidRPr="008E4FFF">
        <w:rPr>
          <w:color w:val="0D0D0D" w:themeColor="text1" w:themeTint="F2"/>
        </w:rPr>
        <w:t xml:space="preserve"> kinds of</w:t>
      </w:r>
      <w:r w:rsidR="007C19AE" w:rsidRPr="008E4FFF">
        <w:rPr>
          <w:color w:val="0D0D0D" w:themeColor="text1" w:themeTint="F2"/>
        </w:rPr>
        <w:t xml:space="preserve"> </w:t>
      </w:r>
      <w:r w:rsidR="00257329" w:rsidRPr="008E4FFF">
        <w:rPr>
          <w:color w:val="0D0D0D" w:themeColor="text1" w:themeTint="F2"/>
        </w:rPr>
        <w:t>mathematics that we teach</w:t>
      </w:r>
      <w:r w:rsidR="008C79DC" w:rsidRPr="008E4FFF">
        <w:rPr>
          <w:color w:val="0D0D0D" w:themeColor="text1" w:themeTint="F2"/>
        </w:rPr>
        <w:t xml:space="preserve"> and establish a foundation for thinking about them</w:t>
      </w:r>
      <w:r w:rsidR="00257329" w:rsidRPr="008E4FFF">
        <w:rPr>
          <w:color w:val="0D0D0D" w:themeColor="text1" w:themeTint="F2"/>
        </w:rPr>
        <w:t xml:space="preserve">, I </w:t>
      </w:r>
      <w:r w:rsidR="00CE0DEA" w:rsidRPr="008E4FFF">
        <w:rPr>
          <w:color w:val="0D0D0D" w:themeColor="text1" w:themeTint="F2"/>
        </w:rPr>
        <w:t>divide this paper</w:t>
      </w:r>
      <w:r w:rsidR="007C19AE" w:rsidRPr="008E4FFF">
        <w:rPr>
          <w:color w:val="0D0D0D" w:themeColor="text1" w:themeTint="F2"/>
        </w:rPr>
        <w:t xml:space="preserve"> into two principal sections, the</w:t>
      </w:r>
      <w:r w:rsidR="000A71F9" w:rsidRPr="008E4FFF">
        <w:rPr>
          <w:color w:val="0D0D0D" w:themeColor="text1" w:themeTint="F2"/>
        </w:rPr>
        <w:t xml:space="preserve"> first being critical and the</w:t>
      </w:r>
      <w:r w:rsidR="007C19AE" w:rsidRPr="008E4FFF">
        <w:rPr>
          <w:color w:val="0D0D0D" w:themeColor="text1" w:themeTint="F2"/>
        </w:rPr>
        <w:t xml:space="preserve"> second</w:t>
      </w:r>
      <w:r w:rsidR="000A71F9" w:rsidRPr="008E4FFF">
        <w:rPr>
          <w:color w:val="0D0D0D" w:themeColor="text1" w:themeTint="F2"/>
        </w:rPr>
        <w:t xml:space="preserve"> being hopeful. In </w:t>
      </w:r>
      <w:r w:rsidR="000552D5" w:rsidRPr="008E4FFF">
        <w:rPr>
          <w:color w:val="0D0D0D" w:themeColor="text1" w:themeTint="F2"/>
        </w:rPr>
        <w:t>the first section</w:t>
      </w:r>
      <w:r w:rsidR="000A71F9" w:rsidRPr="008E4FFF">
        <w:rPr>
          <w:color w:val="0D0D0D" w:themeColor="text1" w:themeTint="F2"/>
        </w:rPr>
        <w:t xml:space="preserve">, I </w:t>
      </w:r>
      <w:r w:rsidR="0068072E" w:rsidRPr="008E4FFF">
        <w:rPr>
          <w:color w:val="0D0D0D" w:themeColor="text1" w:themeTint="F2"/>
        </w:rPr>
        <w:t xml:space="preserve">specify and </w:t>
      </w:r>
      <w:r w:rsidR="000A71F9" w:rsidRPr="008E4FFF">
        <w:rPr>
          <w:color w:val="0D0D0D" w:themeColor="text1" w:themeTint="F2"/>
        </w:rPr>
        <w:t xml:space="preserve">closely </w:t>
      </w:r>
      <w:r w:rsidR="007C19AE" w:rsidRPr="008E4FFF">
        <w:rPr>
          <w:color w:val="0D0D0D" w:themeColor="text1" w:themeTint="F2"/>
        </w:rPr>
        <w:t>examine</w:t>
      </w:r>
      <w:r w:rsidR="000A71F9" w:rsidRPr="008E4FFF">
        <w:rPr>
          <w:color w:val="0D0D0D" w:themeColor="text1" w:themeTint="F2"/>
        </w:rPr>
        <w:t xml:space="preserve"> </w:t>
      </w:r>
      <w:r w:rsidR="00F97F1F" w:rsidRPr="008E4FFF">
        <w:rPr>
          <w:color w:val="0D0D0D" w:themeColor="text1" w:themeTint="F2"/>
        </w:rPr>
        <w:t xml:space="preserve">the types of mathematics that we teach, the resources that we draw upon to teach </w:t>
      </w:r>
      <w:proofErr w:type="gramStart"/>
      <w:r w:rsidR="00F97F1F" w:rsidRPr="008E4FFF">
        <w:rPr>
          <w:color w:val="0D0D0D" w:themeColor="text1" w:themeTint="F2"/>
        </w:rPr>
        <w:t>them</w:t>
      </w:r>
      <w:r w:rsidR="007C19AE" w:rsidRPr="008E4FFF">
        <w:rPr>
          <w:color w:val="0D0D0D" w:themeColor="text1" w:themeTint="F2"/>
        </w:rPr>
        <w:t>,</w:t>
      </w:r>
      <w:proofErr w:type="gramEnd"/>
      <w:r w:rsidR="00F97F1F" w:rsidRPr="008E4FFF">
        <w:rPr>
          <w:color w:val="0D0D0D" w:themeColor="text1" w:themeTint="F2"/>
        </w:rPr>
        <w:t xml:space="preserve"> and</w:t>
      </w:r>
      <w:r w:rsidR="008F55DD" w:rsidRPr="008E4FFF">
        <w:rPr>
          <w:color w:val="0D0D0D" w:themeColor="text1" w:themeTint="F2"/>
        </w:rPr>
        <w:t xml:space="preserve"> </w:t>
      </w:r>
      <w:r w:rsidR="00F97F1F" w:rsidRPr="008E4FFF">
        <w:rPr>
          <w:color w:val="0D0D0D" w:themeColor="text1" w:themeTint="F2"/>
        </w:rPr>
        <w:t>the types of power</w:t>
      </w:r>
      <w:r w:rsidR="000A71F9" w:rsidRPr="008E4FFF">
        <w:rPr>
          <w:color w:val="0D0D0D" w:themeColor="text1" w:themeTint="F2"/>
        </w:rPr>
        <w:t xml:space="preserve"> and values</w:t>
      </w:r>
      <w:r w:rsidR="00F97F1F" w:rsidRPr="008E4FFF">
        <w:rPr>
          <w:color w:val="0D0D0D" w:themeColor="text1" w:themeTint="F2"/>
        </w:rPr>
        <w:t xml:space="preserve"> that we associate </w:t>
      </w:r>
      <w:r w:rsidR="007C19AE" w:rsidRPr="008E4FFF">
        <w:rPr>
          <w:color w:val="0D0D0D" w:themeColor="text1" w:themeTint="F2"/>
        </w:rPr>
        <w:t>with the same</w:t>
      </w:r>
      <w:r w:rsidR="00F97F1F" w:rsidRPr="008E4FFF">
        <w:rPr>
          <w:color w:val="0D0D0D" w:themeColor="text1" w:themeTint="F2"/>
        </w:rPr>
        <w:t>.</w:t>
      </w:r>
      <w:r w:rsidR="000A71F9" w:rsidRPr="008E4FFF">
        <w:rPr>
          <w:color w:val="0D0D0D" w:themeColor="text1" w:themeTint="F2"/>
        </w:rPr>
        <w:t xml:space="preserve"> Then</w:t>
      </w:r>
      <w:r w:rsidR="008C79DC" w:rsidRPr="008E4FFF">
        <w:rPr>
          <w:color w:val="0D0D0D" w:themeColor="text1" w:themeTint="F2"/>
        </w:rPr>
        <w:t>, in the next section,</w:t>
      </w:r>
      <w:r w:rsidR="000A71F9" w:rsidRPr="008E4FFF">
        <w:rPr>
          <w:color w:val="0D0D0D" w:themeColor="text1" w:themeTint="F2"/>
        </w:rPr>
        <w:t xml:space="preserve"> I suggest a possible framework </w:t>
      </w:r>
      <w:r w:rsidR="00F12F0F" w:rsidRPr="008E4FFF">
        <w:rPr>
          <w:color w:val="0D0D0D" w:themeColor="text1" w:themeTint="F2"/>
        </w:rPr>
        <w:t>for striking an appropriate</w:t>
      </w:r>
      <w:r w:rsidR="000A71F9" w:rsidRPr="008E4FFF">
        <w:rPr>
          <w:color w:val="0D0D0D" w:themeColor="text1" w:themeTint="F2"/>
        </w:rPr>
        <w:t xml:space="preserve"> balance between cleverness and wisdom</w:t>
      </w:r>
      <w:r w:rsidR="004872B6" w:rsidRPr="008E4FFF">
        <w:rPr>
          <w:color w:val="0D0D0D" w:themeColor="text1" w:themeTint="F2"/>
        </w:rPr>
        <w:t xml:space="preserve"> in the context of mathematics education</w:t>
      </w:r>
      <w:r w:rsidR="000A71F9" w:rsidRPr="008E4FFF">
        <w:rPr>
          <w:color w:val="0D0D0D" w:themeColor="text1" w:themeTint="F2"/>
        </w:rPr>
        <w:t xml:space="preserve">. </w:t>
      </w:r>
      <w:r w:rsidR="00717DB5" w:rsidRPr="008E4FFF">
        <w:rPr>
          <w:color w:val="0D0D0D" w:themeColor="text1" w:themeTint="F2"/>
        </w:rPr>
        <w:t xml:space="preserve">My hope is </w:t>
      </w:r>
      <w:r w:rsidR="00D5775A" w:rsidRPr="008E4FFF">
        <w:rPr>
          <w:color w:val="0D0D0D" w:themeColor="text1" w:themeTint="F2"/>
        </w:rPr>
        <w:t>that</w:t>
      </w:r>
      <w:r w:rsidR="00C40786" w:rsidRPr="008E4FFF">
        <w:rPr>
          <w:color w:val="0D0D0D" w:themeColor="text1" w:themeTint="F2"/>
        </w:rPr>
        <w:t>,</w:t>
      </w:r>
      <w:r w:rsidR="00D5775A" w:rsidRPr="008E4FFF">
        <w:rPr>
          <w:color w:val="0D0D0D" w:themeColor="text1" w:themeTint="F2"/>
        </w:rPr>
        <w:t xml:space="preserve"> </w:t>
      </w:r>
      <w:r w:rsidR="00717DB5" w:rsidRPr="008E4FFF">
        <w:rPr>
          <w:color w:val="0D0D0D" w:themeColor="text1" w:themeTint="F2"/>
        </w:rPr>
        <w:t xml:space="preserve">by </w:t>
      </w:r>
      <w:r w:rsidR="003912D6" w:rsidRPr="008E4FFF">
        <w:rPr>
          <w:color w:val="0D0D0D" w:themeColor="text1" w:themeTint="F2"/>
        </w:rPr>
        <w:t>elucidating</w:t>
      </w:r>
      <w:r w:rsidR="00717DB5" w:rsidRPr="008E4FFF">
        <w:rPr>
          <w:color w:val="0D0D0D" w:themeColor="text1" w:themeTint="F2"/>
        </w:rPr>
        <w:t xml:space="preserve"> what I mean by </w:t>
      </w:r>
      <w:r w:rsidR="00DC2AFF" w:rsidRPr="008E4FFF">
        <w:rPr>
          <w:color w:val="0D0D0D" w:themeColor="text1" w:themeTint="F2"/>
        </w:rPr>
        <w:t>“</w:t>
      </w:r>
      <w:r w:rsidR="00717DB5" w:rsidRPr="008E4FFF">
        <w:rPr>
          <w:color w:val="0D0D0D" w:themeColor="text1" w:themeTint="F2"/>
        </w:rPr>
        <w:t>be</w:t>
      </w:r>
      <w:r w:rsidR="000C3061" w:rsidRPr="008E4FFF">
        <w:rPr>
          <w:color w:val="0D0D0D" w:themeColor="text1" w:themeTint="F2"/>
        </w:rPr>
        <w:t>coming</w:t>
      </w:r>
      <w:r w:rsidR="00717DB5" w:rsidRPr="008E4FFF">
        <w:rPr>
          <w:color w:val="0D0D0D" w:themeColor="text1" w:themeTint="F2"/>
        </w:rPr>
        <w:t xml:space="preserve"> </w:t>
      </w:r>
      <w:r w:rsidR="001243FE" w:rsidRPr="008E4FFF">
        <w:rPr>
          <w:color w:val="0D0D0D" w:themeColor="text1" w:themeTint="F2"/>
        </w:rPr>
        <w:t>more wise</w:t>
      </w:r>
      <w:r w:rsidR="00C40786" w:rsidRPr="008E4FFF">
        <w:rPr>
          <w:color w:val="0D0D0D" w:themeColor="text1" w:themeTint="F2"/>
        </w:rPr>
        <w:t>,”</w:t>
      </w:r>
      <w:r w:rsidR="001243FE" w:rsidRPr="008E4FFF">
        <w:rPr>
          <w:color w:val="0D0D0D" w:themeColor="text1" w:themeTint="F2"/>
        </w:rPr>
        <w:t xml:space="preserve"> </w:t>
      </w:r>
      <w:r w:rsidR="003912D6" w:rsidRPr="008E4FFF">
        <w:rPr>
          <w:color w:val="0D0D0D" w:themeColor="text1" w:themeTint="F2"/>
        </w:rPr>
        <w:t xml:space="preserve">I will </w:t>
      </w:r>
      <w:r w:rsidR="004E3AE8" w:rsidRPr="008E4FFF">
        <w:rPr>
          <w:color w:val="0D0D0D" w:themeColor="text1" w:themeTint="F2"/>
        </w:rPr>
        <w:t xml:space="preserve">ultimately </w:t>
      </w:r>
      <w:r w:rsidR="003912D6" w:rsidRPr="008E4FFF">
        <w:rPr>
          <w:color w:val="0D0D0D" w:themeColor="text1" w:themeTint="F2"/>
        </w:rPr>
        <w:t>put forward</w:t>
      </w:r>
      <w:r w:rsidR="004E3AE8" w:rsidRPr="008E4FFF">
        <w:rPr>
          <w:color w:val="0D0D0D" w:themeColor="text1" w:themeTint="F2"/>
        </w:rPr>
        <w:t xml:space="preserve"> a vision of a body of mathematical </w:t>
      </w:r>
      <w:proofErr w:type="spellStart"/>
      <w:r w:rsidR="004E3AE8" w:rsidRPr="008E4FFF">
        <w:rPr>
          <w:color w:val="0D0D0D" w:themeColor="text1" w:themeTint="F2"/>
        </w:rPr>
        <w:t>knowledges</w:t>
      </w:r>
      <w:proofErr w:type="spellEnd"/>
      <w:r w:rsidR="004E3AE8" w:rsidRPr="008E4FFF">
        <w:rPr>
          <w:color w:val="0D0D0D" w:themeColor="text1" w:themeTint="F2"/>
        </w:rPr>
        <w:t xml:space="preserve"> that</w:t>
      </w:r>
      <w:r w:rsidR="003912D6" w:rsidRPr="008E4FFF">
        <w:rPr>
          <w:color w:val="0D0D0D" w:themeColor="text1" w:themeTint="F2"/>
        </w:rPr>
        <w:t xml:space="preserve"> not only will</w:t>
      </w:r>
      <w:r w:rsidR="004E3AE8" w:rsidRPr="008E4FFF">
        <w:rPr>
          <w:color w:val="0D0D0D" w:themeColor="text1" w:themeTint="F2"/>
        </w:rPr>
        <w:t xml:space="preserve"> help to make us</w:t>
      </w:r>
      <w:r w:rsidR="003912D6" w:rsidRPr="008E4FFF">
        <w:rPr>
          <w:color w:val="0D0D0D" w:themeColor="text1" w:themeTint="F2"/>
        </w:rPr>
        <w:t xml:space="preserve"> more</w:t>
      </w:r>
      <w:r w:rsidR="004E3AE8" w:rsidRPr="008E4FFF">
        <w:rPr>
          <w:color w:val="0D0D0D" w:themeColor="text1" w:themeTint="F2"/>
        </w:rPr>
        <w:t xml:space="preserve"> clever</w:t>
      </w:r>
      <w:r w:rsidR="003912D6" w:rsidRPr="008E4FFF">
        <w:rPr>
          <w:color w:val="0D0D0D" w:themeColor="text1" w:themeTint="F2"/>
        </w:rPr>
        <w:t xml:space="preserve"> but also will help</w:t>
      </w:r>
      <w:r w:rsidR="004E3AE8" w:rsidRPr="008E4FFF">
        <w:rPr>
          <w:color w:val="0D0D0D" w:themeColor="text1" w:themeTint="F2"/>
        </w:rPr>
        <w:t xml:space="preserve"> us to </w:t>
      </w:r>
      <w:r w:rsidR="00A17F60" w:rsidRPr="008E4FFF">
        <w:rPr>
          <w:color w:val="0D0D0D" w:themeColor="text1" w:themeTint="F2"/>
        </w:rPr>
        <w:t xml:space="preserve">gain wisdom by </w:t>
      </w:r>
      <w:r w:rsidR="004E3AE8" w:rsidRPr="008E4FFF">
        <w:rPr>
          <w:color w:val="0D0D0D" w:themeColor="text1" w:themeTint="F2"/>
        </w:rPr>
        <w:t>learn</w:t>
      </w:r>
      <w:r w:rsidR="00A17F60" w:rsidRPr="008E4FFF">
        <w:rPr>
          <w:color w:val="0D0D0D" w:themeColor="text1" w:themeTint="F2"/>
        </w:rPr>
        <w:t>ing</w:t>
      </w:r>
      <w:r w:rsidR="004E3AE8" w:rsidRPr="008E4FFF">
        <w:rPr>
          <w:color w:val="0D0D0D" w:themeColor="text1" w:themeTint="F2"/>
        </w:rPr>
        <w:t xml:space="preserve"> from experiences and by giving us </w:t>
      </w:r>
      <w:r w:rsidR="003912D6" w:rsidRPr="008E4FFF">
        <w:rPr>
          <w:color w:val="0D0D0D" w:themeColor="text1" w:themeTint="F2"/>
        </w:rPr>
        <w:t xml:space="preserve">new </w:t>
      </w:r>
      <w:r w:rsidR="004E3AE8" w:rsidRPr="008E4FFF">
        <w:rPr>
          <w:color w:val="0D0D0D" w:themeColor="text1" w:themeTint="F2"/>
        </w:rPr>
        <w:t xml:space="preserve">spaces in which to directly reflect those </w:t>
      </w:r>
      <w:proofErr w:type="spellStart"/>
      <w:r w:rsidR="004E3AE8" w:rsidRPr="008E4FFF">
        <w:rPr>
          <w:color w:val="0D0D0D" w:themeColor="text1" w:themeTint="F2"/>
        </w:rPr>
        <w:t>knowledges</w:t>
      </w:r>
      <w:proofErr w:type="spellEnd"/>
      <w:r w:rsidR="004E3AE8" w:rsidRPr="008E4FFF">
        <w:rPr>
          <w:color w:val="0D0D0D" w:themeColor="text1" w:themeTint="F2"/>
        </w:rPr>
        <w:t>. This includes reflection on the experiences through which we gain insight into and understanding of the networks of relationships of which we are a part.</w:t>
      </w:r>
      <w:r w:rsidR="00B01D93" w:rsidRPr="008E4FFF">
        <w:rPr>
          <w:color w:val="0D0D0D" w:themeColor="text1" w:themeTint="F2"/>
        </w:rPr>
        <w:t xml:space="preserve"> </w:t>
      </w:r>
      <w:r w:rsidR="00B01D93" w:rsidRPr="008E4FFF">
        <w:rPr>
          <w:color w:val="0D0D0D" w:themeColor="text1" w:themeTint="F2"/>
        </w:rPr>
        <w:lastRenderedPageBreak/>
        <w:t xml:space="preserve">Finally, I show </w:t>
      </w:r>
      <w:r w:rsidR="008C79DC" w:rsidRPr="008E4FFF">
        <w:rPr>
          <w:color w:val="0D0D0D" w:themeColor="text1" w:themeTint="F2"/>
        </w:rPr>
        <w:t xml:space="preserve">that </w:t>
      </w:r>
      <w:r w:rsidR="00B01D93" w:rsidRPr="008E4FFF">
        <w:rPr>
          <w:color w:val="0D0D0D" w:themeColor="text1" w:themeTint="F2"/>
        </w:rPr>
        <w:t>the road ahead</w:t>
      </w:r>
      <w:r w:rsidR="008C79DC" w:rsidRPr="008E4FFF">
        <w:rPr>
          <w:color w:val="0D0D0D" w:themeColor="text1" w:themeTint="F2"/>
        </w:rPr>
        <w:t>, in terms of reflection on the</w:t>
      </w:r>
      <w:r w:rsidR="00B01D93" w:rsidRPr="008E4FFF">
        <w:rPr>
          <w:color w:val="0D0D0D" w:themeColor="text1" w:themeTint="F2"/>
        </w:rPr>
        <w:t xml:space="preserve"> kinds of mathematics that give us experiences </w:t>
      </w:r>
      <w:r w:rsidR="00DC2AFF" w:rsidRPr="008E4FFF">
        <w:rPr>
          <w:color w:val="0D0D0D" w:themeColor="text1" w:themeTint="F2"/>
        </w:rPr>
        <w:t xml:space="preserve">that help us </w:t>
      </w:r>
      <w:r w:rsidR="00B01D93" w:rsidRPr="008E4FFF">
        <w:rPr>
          <w:color w:val="0D0D0D" w:themeColor="text1" w:themeTint="F2"/>
        </w:rPr>
        <w:t>to be</w:t>
      </w:r>
      <w:r w:rsidR="008C79DC" w:rsidRPr="008E4FFF">
        <w:rPr>
          <w:color w:val="0D0D0D" w:themeColor="text1" w:themeTint="F2"/>
        </w:rPr>
        <w:t>come</w:t>
      </w:r>
      <w:r w:rsidR="00B01D93" w:rsidRPr="008E4FFF">
        <w:rPr>
          <w:color w:val="0D0D0D" w:themeColor="text1" w:themeTint="F2"/>
        </w:rPr>
        <w:t xml:space="preserve"> wiser, is bumpy and long but </w:t>
      </w:r>
      <w:r w:rsidR="008C79DC" w:rsidRPr="008E4FFF">
        <w:rPr>
          <w:color w:val="0D0D0D" w:themeColor="text1" w:themeTint="F2"/>
        </w:rPr>
        <w:t xml:space="preserve">still is </w:t>
      </w:r>
      <w:r w:rsidR="00B01D93" w:rsidRPr="008E4FFF">
        <w:rPr>
          <w:color w:val="0D0D0D" w:themeColor="text1" w:themeTint="F2"/>
        </w:rPr>
        <w:t>worthy of</w:t>
      </w:r>
      <w:r w:rsidR="00582EE4" w:rsidRPr="008E4FFF">
        <w:rPr>
          <w:color w:val="0D0D0D" w:themeColor="text1" w:themeTint="F2"/>
        </w:rPr>
        <w:t xml:space="preserve"> taking.</w:t>
      </w:r>
      <w:r w:rsidR="00B01D93" w:rsidRPr="008E4FFF">
        <w:rPr>
          <w:color w:val="0D0D0D" w:themeColor="text1" w:themeTint="F2"/>
        </w:rPr>
        <w:t xml:space="preserve"> </w:t>
      </w:r>
    </w:p>
    <w:p w:rsidR="00333295" w:rsidRPr="008E4FFF" w:rsidRDefault="00B01D93" w:rsidP="008E4FFF">
      <w:pPr>
        <w:spacing w:after="120"/>
        <w:rPr>
          <w:color w:val="0D0D0D" w:themeColor="text1" w:themeTint="F2"/>
        </w:rPr>
      </w:pPr>
      <w:r w:rsidRPr="008E4FFF">
        <w:rPr>
          <w:color w:val="0D0D0D" w:themeColor="text1" w:themeTint="F2"/>
        </w:rPr>
        <w:t>I start</w:t>
      </w:r>
      <w:r w:rsidR="00717DB5" w:rsidRPr="008E4FFF">
        <w:rPr>
          <w:color w:val="0D0D0D" w:themeColor="text1" w:themeTint="F2"/>
        </w:rPr>
        <w:t xml:space="preserve"> my </w:t>
      </w:r>
      <w:r w:rsidR="001243FE" w:rsidRPr="008E4FFF">
        <w:rPr>
          <w:color w:val="0D0D0D" w:themeColor="text1" w:themeTint="F2"/>
        </w:rPr>
        <w:t xml:space="preserve">journey </w:t>
      </w:r>
      <w:r w:rsidRPr="008E4FFF">
        <w:rPr>
          <w:color w:val="0D0D0D" w:themeColor="text1" w:themeTint="F2"/>
        </w:rPr>
        <w:t>by</w:t>
      </w:r>
      <w:r w:rsidR="001243FE" w:rsidRPr="008E4FFF">
        <w:rPr>
          <w:color w:val="0D0D0D" w:themeColor="text1" w:themeTint="F2"/>
        </w:rPr>
        <w:t xml:space="preserve"> specify</w:t>
      </w:r>
      <w:r w:rsidRPr="008E4FFF">
        <w:rPr>
          <w:color w:val="0D0D0D" w:themeColor="text1" w:themeTint="F2"/>
        </w:rPr>
        <w:t>ing</w:t>
      </w:r>
      <w:r w:rsidR="001243FE" w:rsidRPr="008E4FFF">
        <w:rPr>
          <w:color w:val="0D0D0D" w:themeColor="text1" w:themeTint="F2"/>
        </w:rPr>
        <w:t xml:space="preserve"> what I mean by “the kind</w:t>
      </w:r>
      <w:r w:rsidR="005B7792" w:rsidRPr="008E4FFF">
        <w:rPr>
          <w:color w:val="0D0D0D" w:themeColor="text1" w:themeTint="F2"/>
        </w:rPr>
        <w:t>s</w:t>
      </w:r>
      <w:r w:rsidR="001243FE" w:rsidRPr="008E4FFF">
        <w:rPr>
          <w:color w:val="0D0D0D" w:themeColor="text1" w:themeTint="F2"/>
        </w:rPr>
        <w:t xml:space="preserve"> of mathematics that we teach</w:t>
      </w:r>
      <w:r w:rsidR="00A17F60" w:rsidRPr="008E4FFF">
        <w:rPr>
          <w:color w:val="0D0D0D" w:themeColor="text1" w:themeTint="F2"/>
        </w:rPr>
        <w:t xml:space="preserve"> and value</w:t>
      </w:r>
      <w:r w:rsidR="00230019" w:rsidRPr="008E4FFF">
        <w:rPr>
          <w:color w:val="0D0D0D" w:themeColor="text1" w:themeTint="F2"/>
        </w:rPr>
        <w:t>.</w:t>
      </w:r>
      <w:r w:rsidR="001243FE" w:rsidRPr="008E4FFF">
        <w:rPr>
          <w:color w:val="0D0D0D" w:themeColor="text1" w:themeTint="F2"/>
        </w:rPr>
        <w:t xml:space="preserve">” </w:t>
      </w:r>
      <w:r w:rsidR="00B92B69" w:rsidRPr="008E4FFF">
        <w:rPr>
          <w:color w:val="0D0D0D" w:themeColor="text1" w:themeTint="F2"/>
        </w:rPr>
        <w:t xml:space="preserve">Along the way, </w:t>
      </w:r>
      <w:r w:rsidR="001243FE" w:rsidRPr="008E4FFF">
        <w:rPr>
          <w:color w:val="0D0D0D" w:themeColor="text1" w:themeTint="F2"/>
        </w:rPr>
        <w:t xml:space="preserve">I </w:t>
      </w:r>
      <w:r w:rsidR="00F82F3B" w:rsidRPr="008E4FFF">
        <w:rPr>
          <w:color w:val="0D0D0D" w:themeColor="text1" w:themeTint="F2"/>
        </w:rPr>
        <w:t>provide concrete</w:t>
      </w:r>
      <w:r w:rsidR="001243FE" w:rsidRPr="008E4FFF">
        <w:rPr>
          <w:color w:val="0D0D0D" w:themeColor="text1" w:themeTint="F2"/>
        </w:rPr>
        <w:t xml:space="preserve"> examples, to make my </w:t>
      </w:r>
      <w:r w:rsidR="00FD3284" w:rsidRPr="008E4FFF">
        <w:rPr>
          <w:color w:val="0D0D0D" w:themeColor="text1" w:themeTint="F2"/>
        </w:rPr>
        <w:t>point</w:t>
      </w:r>
      <w:r w:rsidR="001243FE" w:rsidRPr="008E4FFF">
        <w:rPr>
          <w:color w:val="0D0D0D" w:themeColor="text1" w:themeTint="F2"/>
        </w:rPr>
        <w:t>s</w:t>
      </w:r>
      <w:r w:rsidR="00F82F3B" w:rsidRPr="008E4FFF">
        <w:rPr>
          <w:color w:val="0D0D0D" w:themeColor="text1" w:themeTint="F2"/>
        </w:rPr>
        <w:t xml:space="preserve"> as</w:t>
      </w:r>
      <w:r w:rsidR="001243FE" w:rsidRPr="008E4FFF">
        <w:rPr>
          <w:color w:val="0D0D0D" w:themeColor="text1" w:themeTint="F2"/>
        </w:rPr>
        <w:t xml:space="preserve"> clear</w:t>
      </w:r>
      <w:r w:rsidR="00F82F3B" w:rsidRPr="008E4FFF">
        <w:rPr>
          <w:color w:val="0D0D0D" w:themeColor="text1" w:themeTint="F2"/>
        </w:rPr>
        <w:t xml:space="preserve"> as possible</w:t>
      </w:r>
      <w:r w:rsidR="001243FE" w:rsidRPr="008E4FFF">
        <w:rPr>
          <w:color w:val="0D0D0D" w:themeColor="text1" w:themeTint="F2"/>
        </w:rPr>
        <w:t>.</w:t>
      </w:r>
    </w:p>
    <w:p w:rsidR="001243FE" w:rsidRPr="008E4FFF" w:rsidRDefault="00333295" w:rsidP="008E4FFF">
      <w:pPr>
        <w:spacing w:after="120"/>
        <w:rPr>
          <w:b/>
          <w:color w:val="0D0D0D" w:themeColor="text1" w:themeTint="F2"/>
        </w:rPr>
      </w:pPr>
      <w:r w:rsidRPr="008E4FFF">
        <w:rPr>
          <w:b/>
          <w:color w:val="0D0D0D" w:themeColor="text1" w:themeTint="F2"/>
        </w:rPr>
        <w:t xml:space="preserve">What I mean by </w:t>
      </w:r>
      <w:r w:rsidR="004E3AE8" w:rsidRPr="008E4FFF">
        <w:rPr>
          <w:b/>
          <w:color w:val="0D0D0D" w:themeColor="text1" w:themeTint="F2"/>
        </w:rPr>
        <w:t>“</w:t>
      </w:r>
      <w:r w:rsidRPr="008E4FFF">
        <w:rPr>
          <w:b/>
          <w:color w:val="0D0D0D" w:themeColor="text1" w:themeTint="F2"/>
        </w:rPr>
        <w:t>t</w:t>
      </w:r>
      <w:r w:rsidR="001243FE" w:rsidRPr="008E4FFF">
        <w:rPr>
          <w:b/>
          <w:color w:val="0D0D0D" w:themeColor="text1" w:themeTint="F2"/>
        </w:rPr>
        <w:t>he kind</w:t>
      </w:r>
      <w:r w:rsidR="004E3AE8" w:rsidRPr="008E4FFF">
        <w:rPr>
          <w:b/>
          <w:color w:val="0D0D0D" w:themeColor="text1" w:themeTint="F2"/>
        </w:rPr>
        <w:t>s</w:t>
      </w:r>
      <w:r w:rsidR="001243FE" w:rsidRPr="008E4FFF">
        <w:rPr>
          <w:b/>
          <w:color w:val="0D0D0D" w:themeColor="text1" w:themeTint="F2"/>
        </w:rPr>
        <w:t xml:space="preserve"> of mathematics that we teach</w:t>
      </w:r>
      <w:r w:rsidR="0068072E" w:rsidRPr="008E4FFF">
        <w:rPr>
          <w:b/>
          <w:color w:val="0D0D0D" w:themeColor="text1" w:themeTint="F2"/>
        </w:rPr>
        <w:t xml:space="preserve"> and value</w:t>
      </w:r>
      <w:r w:rsidR="004E3AE8" w:rsidRPr="008E4FFF">
        <w:rPr>
          <w:b/>
          <w:color w:val="0D0D0D" w:themeColor="text1" w:themeTint="F2"/>
        </w:rPr>
        <w:t>”</w:t>
      </w:r>
    </w:p>
    <w:p w:rsidR="0083136E" w:rsidRPr="008E4FFF" w:rsidRDefault="00AA1B9C" w:rsidP="008E4FFF">
      <w:pPr>
        <w:spacing w:after="120"/>
        <w:rPr>
          <w:color w:val="0D0D0D" w:themeColor="text1" w:themeTint="F2"/>
        </w:rPr>
      </w:pPr>
      <w:r w:rsidRPr="008E4FFF">
        <w:rPr>
          <w:color w:val="0D0D0D" w:themeColor="text1" w:themeTint="F2"/>
        </w:rPr>
        <w:t>In general, mathematics deals with numbers, structures</w:t>
      </w:r>
      <w:r w:rsidR="00B01D93" w:rsidRPr="008E4FFF">
        <w:rPr>
          <w:color w:val="0D0D0D" w:themeColor="text1" w:themeTint="F2"/>
        </w:rPr>
        <w:t>, underlying logics</w:t>
      </w:r>
      <w:r w:rsidRPr="008E4FFF">
        <w:rPr>
          <w:color w:val="0D0D0D" w:themeColor="text1" w:themeTint="F2"/>
        </w:rPr>
        <w:t xml:space="preserve"> and changes. Yet, within school systems, there surely must exist another understanding of mathematics that is more global because we, as mathematics educators, </w:t>
      </w:r>
      <w:r w:rsidR="00305F13" w:rsidRPr="008E4FFF">
        <w:rPr>
          <w:color w:val="0D0D0D" w:themeColor="text1" w:themeTint="F2"/>
        </w:rPr>
        <w:t>have</w:t>
      </w:r>
      <w:r w:rsidRPr="008E4FFF">
        <w:rPr>
          <w:color w:val="0D0D0D" w:themeColor="text1" w:themeTint="F2"/>
        </w:rPr>
        <w:t xml:space="preserve"> a common understanding of what we mean by mathematics </w:t>
      </w:r>
      <w:r w:rsidR="00305F13" w:rsidRPr="008E4FFF">
        <w:rPr>
          <w:color w:val="0D0D0D" w:themeColor="text1" w:themeTint="F2"/>
        </w:rPr>
        <w:t>as well as the</w:t>
      </w:r>
      <w:r w:rsidRPr="008E4FFF">
        <w:rPr>
          <w:color w:val="0D0D0D" w:themeColor="text1" w:themeTint="F2"/>
        </w:rPr>
        <w:t xml:space="preserve"> ab</w:t>
      </w:r>
      <w:r w:rsidR="00305F13" w:rsidRPr="008E4FFF">
        <w:rPr>
          <w:color w:val="0D0D0D" w:themeColor="text1" w:themeTint="F2"/>
        </w:rPr>
        <w:t>ility to</w:t>
      </w:r>
      <w:r w:rsidRPr="008E4FFF">
        <w:rPr>
          <w:color w:val="0D0D0D" w:themeColor="text1" w:themeTint="F2"/>
        </w:rPr>
        <w:t xml:space="preserve"> communicate with one another </w:t>
      </w:r>
      <w:r w:rsidR="00443FA7" w:rsidRPr="008E4FFF">
        <w:rPr>
          <w:color w:val="0D0D0D" w:themeColor="text1" w:themeTint="F2"/>
        </w:rPr>
        <w:t xml:space="preserve">both </w:t>
      </w:r>
      <w:r w:rsidRPr="008E4FFF">
        <w:rPr>
          <w:color w:val="0D0D0D" w:themeColor="text1" w:themeTint="F2"/>
        </w:rPr>
        <w:t xml:space="preserve">at international conferences </w:t>
      </w:r>
      <w:r w:rsidR="00705F9C" w:rsidRPr="008E4FFF">
        <w:rPr>
          <w:color w:val="0D0D0D" w:themeColor="text1" w:themeTint="F2"/>
        </w:rPr>
        <w:t xml:space="preserve">and </w:t>
      </w:r>
      <w:r w:rsidR="00305F13" w:rsidRPr="008E4FFF">
        <w:rPr>
          <w:color w:val="0D0D0D" w:themeColor="text1" w:themeTint="F2"/>
        </w:rPr>
        <w:t>through scholarly</w:t>
      </w:r>
      <w:r w:rsidRPr="008E4FFF">
        <w:rPr>
          <w:color w:val="0D0D0D" w:themeColor="text1" w:themeTint="F2"/>
        </w:rPr>
        <w:t xml:space="preserve"> publications.</w:t>
      </w:r>
      <w:r w:rsidR="00705F9C" w:rsidRPr="008E4FFF">
        <w:rPr>
          <w:color w:val="0D0D0D" w:themeColor="text1" w:themeTint="F2"/>
        </w:rPr>
        <w:t xml:space="preserve"> For the purpose</w:t>
      </w:r>
      <w:r w:rsidR="00C629F9" w:rsidRPr="008E4FFF">
        <w:rPr>
          <w:color w:val="0D0D0D" w:themeColor="text1" w:themeTint="F2"/>
        </w:rPr>
        <w:t>s</w:t>
      </w:r>
      <w:r w:rsidR="00705F9C" w:rsidRPr="008E4FFF">
        <w:rPr>
          <w:color w:val="0D0D0D" w:themeColor="text1" w:themeTint="F2"/>
        </w:rPr>
        <w:t xml:space="preserve"> of this paper, I </w:t>
      </w:r>
      <w:r w:rsidR="00305F13" w:rsidRPr="008E4FFF">
        <w:rPr>
          <w:color w:val="0D0D0D" w:themeColor="text1" w:themeTint="F2"/>
        </w:rPr>
        <w:t>refer to</w:t>
      </w:r>
      <w:r w:rsidR="00705F9C" w:rsidRPr="008E4FFF">
        <w:rPr>
          <w:color w:val="0D0D0D" w:themeColor="text1" w:themeTint="F2"/>
        </w:rPr>
        <w:t xml:space="preserve"> this body of formal </w:t>
      </w:r>
      <w:proofErr w:type="spellStart"/>
      <w:r w:rsidR="00705F9C" w:rsidRPr="008E4FFF">
        <w:rPr>
          <w:color w:val="0D0D0D" w:themeColor="text1" w:themeTint="F2"/>
        </w:rPr>
        <w:t>knowledge</w:t>
      </w:r>
      <w:r w:rsidR="00494200" w:rsidRPr="008E4FFF">
        <w:rPr>
          <w:color w:val="0D0D0D" w:themeColor="text1" w:themeTint="F2"/>
        </w:rPr>
        <w:t>s</w:t>
      </w:r>
      <w:proofErr w:type="spellEnd"/>
      <w:r w:rsidR="00443FA7" w:rsidRPr="008E4FFF">
        <w:rPr>
          <w:color w:val="0D0D0D" w:themeColor="text1" w:themeTint="F2"/>
        </w:rPr>
        <w:t xml:space="preserve"> as</w:t>
      </w:r>
      <w:r w:rsidR="00705F9C" w:rsidRPr="008E4FFF">
        <w:rPr>
          <w:color w:val="0D0D0D" w:themeColor="text1" w:themeTint="F2"/>
        </w:rPr>
        <w:t xml:space="preserve"> “the kinds of mathematics that we teach</w:t>
      </w:r>
      <w:r w:rsidR="00305F13" w:rsidRPr="008E4FFF">
        <w:rPr>
          <w:color w:val="0D0D0D" w:themeColor="text1" w:themeTint="F2"/>
        </w:rPr>
        <w:t>.</w:t>
      </w:r>
      <w:r w:rsidR="00705F9C" w:rsidRPr="008E4FFF">
        <w:rPr>
          <w:color w:val="0D0D0D" w:themeColor="text1" w:themeTint="F2"/>
        </w:rPr>
        <w:t>”</w:t>
      </w:r>
      <w:r w:rsidR="0083136E" w:rsidRPr="008E4FFF">
        <w:rPr>
          <w:color w:val="0D0D0D" w:themeColor="text1" w:themeTint="F2"/>
        </w:rPr>
        <w:t xml:space="preserve"> In the </w:t>
      </w:r>
      <w:r w:rsidR="00305F13" w:rsidRPr="008E4FFF">
        <w:rPr>
          <w:color w:val="0D0D0D" w:themeColor="text1" w:themeTint="F2"/>
        </w:rPr>
        <w:t>next</w:t>
      </w:r>
      <w:r w:rsidR="0083136E" w:rsidRPr="008E4FFF">
        <w:rPr>
          <w:color w:val="0D0D0D" w:themeColor="text1" w:themeTint="F2"/>
        </w:rPr>
        <w:t xml:space="preserve"> paragraph I highlight the</w:t>
      </w:r>
      <w:r w:rsidR="00305F13" w:rsidRPr="008E4FFF">
        <w:rPr>
          <w:color w:val="0D0D0D" w:themeColor="text1" w:themeTint="F2"/>
        </w:rPr>
        <w:t xml:space="preserve"> various</w:t>
      </w:r>
      <w:r w:rsidR="0083136E" w:rsidRPr="008E4FFF">
        <w:rPr>
          <w:color w:val="0D0D0D" w:themeColor="text1" w:themeTint="F2"/>
        </w:rPr>
        <w:t xml:space="preserve"> kinds of mathematics that we teach,</w:t>
      </w:r>
      <w:r w:rsidR="00305F13" w:rsidRPr="008E4FFF">
        <w:rPr>
          <w:color w:val="0D0D0D" w:themeColor="text1" w:themeTint="F2"/>
        </w:rPr>
        <w:t xml:space="preserve"> </w:t>
      </w:r>
      <w:r w:rsidR="0083136E" w:rsidRPr="008E4FFF">
        <w:rPr>
          <w:color w:val="0D0D0D" w:themeColor="text1" w:themeTint="F2"/>
        </w:rPr>
        <w:t>first</w:t>
      </w:r>
      <w:r w:rsidR="00305F13" w:rsidRPr="008E4FFF">
        <w:rPr>
          <w:color w:val="0D0D0D" w:themeColor="text1" w:themeTint="F2"/>
        </w:rPr>
        <w:t xml:space="preserve"> by</w:t>
      </w:r>
      <w:r w:rsidR="0083136E" w:rsidRPr="008E4FFF">
        <w:rPr>
          <w:color w:val="0D0D0D" w:themeColor="text1" w:themeTint="F2"/>
        </w:rPr>
        <w:t xml:space="preserve"> explaining what I do not mean by this </w:t>
      </w:r>
      <w:r w:rsidR="00305F13" w:rsidRPr="008E4FFF">
        <w:rPr>
          <w:color w:val="0D0D0D" w:themeColor="text1" w:themeTint="F2"/>
        </w:rPr>
        <w:t>characterization</w:t>
      </w:r>
      <w:r w:rsidR="0083136E" w:rsidRPr="008E4FFF">
        <w:rPr>
          <w:color w:val="0D0D0D" w:themeColor="text1" w:themeTint="F2"/>
        </w:rPr>
        <w:t xml:space="preserve"> and then </w:t>
      </w:r>
      <w:r w:rsidR="00305F13" w:rsidRPr="008E4FFF">
        <w:rPr>
          <w:color w:val="0D0D0D" w:themeColor="text1" w:themeTint="F2"/>
        </w:rPr>
        <w:t xml:space="preserve">by </w:t>
      </w:r>
      <w:r w:rsidR="0083136E" w:rsidRPr="008E4FFF">
        <w:rPr>
          <w:color w:val="0D0D0D" w:themeColor="text1" w:themeTint="F2"/>
        </w:rPr>
        <w:t>further clarifying what I actually mean</w:t>
      </w:r>
      <w:r w:rsidR="00305F13" w:rsidRPr="008E4FFF">
        <w:rPr>
          <w:color w:val="0D0D0D" w:themeColor="text1" w:themeTint="F2"/>
        </w:rPr>
        <w:t xml:space="preserve"> by it. Th</w:t>
      </w:r>
      <w:r w:rsidR="00C629F9" w:rsidRPr="008E4FFF">
        <w:rPr>
          <w:color w:val="0D0D0D" w:themeColor="text1" w:themeTint="F2"/>
        </w:rPr>
        <w:t>e</w:t>
      </w:r>
      <w:r w:rsidR="00305F13" w:rsidRPr="008E4FFF">
        <w:rPr>
          <w:color w:val="0D0D0D" w:themeColor="text1" w:themeTint="F2"/>
        </w:rPr>
        <w:t xml:space="preserve"> latter successively focuses on the</w:t>
      </w:r>
      <w:r w:rsidR="0083136E" w:rsidRPr="008E4FFF">
        <w:rPr>
          <w:color w:val="0D0D0D" w:themeColor="text1" w:themeTint="F2"/>
        </w:rPr>
        <w:t xml:space="preserve"> knowledge</w:t>
      </w:r>
      <w:r w:rsidR="00305F13" w:rsidRPr="008E4FFF">
        <w:rPr>
          <w:color w:val="0D0D0D" w:themeColor="text1" w:themeTint="F2"/>
        </w:rPr>
        <w:t>-</w:t>
      </w:r>
      <w:r w:rsidR="0083136E" w:rsidRPr="008E4FFF">
        <w:rPr>
          <w:color w:val="0D0D0D" w:themeColor="text1" w:themeTint="F2"/>
        </w:rPr>
        <w:t>content</w:t>
      </w:r>
      <w:r w:rsidR="00D55F91" w:rsidRPr="008E4FFF">
        <w:rPr>
          <w:color w:val="0D0D0D" w:themeColor="text1" w:themeTint="F2"/>
        </w:rPr>
        <w:t>,</w:t>
      </w:r>
      <w:r w:rsidR="003373F1" w:rsidRPr="008E4FFF">
        <w:rPr>
          <w:color w:val="0D0D0D" w:themeColor="text1" w:themeTint="F2"/>
        </w:rPr>
        <w:t xml:space="preserve"> </w:t>
      </w:r>
      <w:r w:rsidR="00C629F9" w:rsidRPr="008E4FFF">
        <w:rPr>
          <w:color w:val="0D0D0D" w:themeColor="text1" w:themeTint="F2"/>
        </w:rPr>
        <w:t xml:space="preserve">the </w:t>
      </w:r>
      <w:r w:rsidR="0083136E" w:rsidRPr="008E4FFF">
        <w:rPr>
          <w:color w:val="0D0D0D" w:themeColor="text1" w:themeTint="F2"/>
        </w:rPr>
        <w:t>socio-cultural and historical</w:t>
      </w:r>
      <w:r w:rsidR="00D55F91" w:rsidRPr="008E4FFF">
        <w:rPr>
          <w:color w:val="0D0D0D" w:themeColor="text1" w:themeTint="F2"/>
        </w:rPr>
        <w:t>,</w:t>
      </w:r>
      <w:r w:rsidR="003373F1" w:rsidRPr="008E4FFF">
        <w:rPr>
          <w:color w:val="0D0D0D" w:themeColor="text1" w:themeTint="F2"/>
        </w:rPr>
        <w:t xml:space="preserve"> </w:t>
      </w:r>
      <w:r w:rsidR="00C629F9" w:rsidRPr="008E4FFF">
        <w:rPr>
          <w:color w:val="0D0D0D" w:themeColor="text1" w:themeTint="F2"/>
        </w:rPr>
        <w:t xml:space="preserve">the </w:t>
      </w:r>
      <w:r w:rsidR="0083136E" w:rsidRPr="008E4FFF">
        <w:rPr>
          <w:color w:val="0D0D0D" w:themeColor="text1" w:themeTint="F2"/>
        </w:rPr>
        <w:t>linguistic an</w:t>
      </w:r>
      <w:r w:rsidR="003373F1" w:rsidRPr="008E4FFF">
        <w:rPr>
          <w:color w:val="0D0D0D" w:themeColor="text1" w:themeTint="F2"/>
        </w:rPr>
        <w:t xml:space="preserve">d </w:t>
      </w:r>
      <w:r w:rsidR="00C629F9" w:rsidRPr="008E4FFF">
        <w:rPr>
          <w:color w:val="0D0D0D" w:themeColor="text1" w:themeTint="F2"/>
        </w:rPr>
        <w:t xml:space="preserve">the </w:t>
      </w:r>
      <w:r w:rsidR="0083136E" w:rsidRPr="008E4FFF">
        <w:rPr>
          <w:color w:val="0D0D0D" w:themeColor="text1" w:themeTint="F2"/>
        </w:rPr>
        <w:t>political contexts</w:t>
      </w:r>
      <w:r w:rsidR="00305F13" w:rsidRPr="008E4FFF">
        <w:rPr>
          <w:color w:val="0D0D0D" w:themeColor="text1" w:themeTint="F2"/>
        </w:rPr>
        <w:t>.</w:t>
      </w:r>
    </w:p>
    <w:p w:rsidR="003373F1" w:rsidRPr="008E4FFF" w:rsidRDefault="00220DAB" w:rsidP="008E4FFF">
      <w:pPr>
        <w:spacing w:after="120"/>
        <w:rPr>
          <w:rFonts w:eastAsiaTheme="minorHAnsi"/>
          <w:color w:val="0D0D0D" w:themeColor="text1" w:themeTint="F2"/>
          <w:lang w:val="en-US"/>
        </w:rPr>
      </w:pPr>
      <w:r w:rsidRPr="008E4FFF">
        <w:rPr>
          <w:color w:val="0D0D0D" w:themeColor="text1" w:themeTint="F2"/>
        </w:rPr>
        <w:t>In referring to</w:t>
      </w:r>
      <w:r w:rsidR="00AD754D" w:rsidRPr="008E4FFF">
        <w:rPr>
          <w:color w:val="0D0D0D" w:themeColor="text1" w:themeTint="F2"/>
        </w:rPr>
        <w:t xml:space="preserve"> “the kind</w:t>
      </w:r>
      <w:r w:rsidR="00705F9C" w:rsidRPr="008E4FFF">
        <w:rPr>
          <w:color w:val="0D0D0D" w:themeColor="text1" w:themeTint="F2"/>
        </w:rPr>
        <w:t>s</w:t>
      </w:r>
      <w:r w:rsidR="00AD754D" w:rsidRPr="008E4FFF">
        <w:rPr>
          <w:color w:val="0D0D0D" w:themeColor="text1" w:themeTint="F2"/>
        </w:rPr>
        <w:t xml:space="preserve"> of mathematics </w:t>
      </w:r>
      <w:r w:rsidRPr="008E4FFF">
        <w:rPr>
          <w:color w:val="0D0D0D" w:themeColor="text1" w:themeTint="F2"/>
        </w:rPr>
        <w:t xml:space="preserve">that </w:t>
      </w:r>
      <w:r w:rsidR="00AD754D" w:rsidRPr="008E4FFF">
        <w:rPr>
          <w:color w:val="0D0D0D" w:themeColor="text1" w:themeTint="F2"/>
        </w:rPr>
        <w:t>we teach</w:t>
      </w:r>
      <w:r w:rsidR="00D55F91" w:rsidRPr="008E4FFF">
        <w:rPr>
          <w:color w:val="0D0D0D" w:themeColor="text1" w:themeTint="F2"/>
        </w:rPr>
        <w:t xml:space="preserve"> and value</w:t>
      </w:r>
      <w:r w:rsidR="00AD754D" w:rsidRPr="008E4FFF">
        <w:rPr>
          <w:color w:val="0D0D0D" w:themeColor="text1" w:themeTint="F2"/>
        </w:rPr>
        <w:t xml:space="preserve">” I do not </w:t>
      </w:r>
      <w:r w:rsidRPr="008E4FFF">
        <w:rPr>
          <w:color w:val="0D0D0D" w:themeColor="text1" w:themeTint="F2"/>
        </w:rPr>
        <w:t>endorse</w:t>
      </w:r>
      <w:r w:rsidR="00AD754D" w:rsidRPr="008E4FFF">
        <w:rPr>
          <w:color w:val="0D0D0D" w:themeColor="text1" w:themeTint="F2"/>
        </w:rPr>
        <w:t xml:space="preserve"> the essentialist position </w:t>
      </w:r>
      <w:r w:rsidR="0091078A" w:rsidRPr="008E4FFF">
        <w:rPr>
          <w:color w:val="0D0D0D" w:themeColor="text1" w:themeTint="F2"/>
        </w:rPr>
        <w:t>put forward by</w:t>
      </w:r>
      <w:r w:rsidR="00AD754D" w:rsidRPr="008E4FFF">
        <w:rPr>
          <w:color w:val="0D0D0D" w:themeColor="text1" w:themeTint="F2"/>
        </w:rPr>
        <w:t xml:space="preserve"> </w:t>
      </w:r>
      <w:proofErr w:type="spellStart"/>
      <w:r w:rsidR="00AD754D" w:rsidRPr="008E4FFF">
        <w:rPr>
          <w:color w:val="0D0D0D" w:themeColor="text1" w:themeTint="F2"/>
        </w:rPr>
        <w:t>Rowlands</w:t>
      </w:r>
      <w:proofErr w:type="spellEnd"/>
      <w:r w:rsidR="00AD754D" w:rsidRPr="008E4FFF">
        <w:rPr>
          <w:color w:val="0D0D0D" w:themeColor="text1" w:themeTint="F2"/>
        </w:rPr>
        <w:t xml:space="preserve"> and Carson (2002)</w:t>
      </w:r>
      <w:r w:rsidR="0091078A" w:rsidRPr="008E4FFF">
        <w:rPr>
          <w:color w:val="0D0D0D" w:themeColor="text1" w:themeTint="F2"/>
        </w:rPr>
        <w:t xml:space="preserve"> </w:t>
      </w:r>
      <w:r w:rsidRPr="008E4FFF">
        <w:rPr>
          <w:color w:val="0D0D0D" w:themeColor="text1" w:themeTint="F2"/>
        </w:rPr>
        <w:t>that</w:t>
      </w:r>
      <w:r w:rsidR="00AD754D" w:rsidRPr="008E4FFF">
        <w:rPr>
          <w:color w:val="0D0D0D" w:themeColor="text1" w:themeTint="F2"/>
        </w:rPr>
        <w:t xml:space="preserve"> </w:t>
      </w:r>
      <w:r w:rsidR="00921848" w:rsidRPr="008E4FFF">
        <w:rPr>
          <w:color w:val="0D0D0D" w:themeColor="text1" w:themeTint="F2"/>
        </w:rPr>
        <w:t xml:space="preserve">mathematics </w:t>
      </w:r>
      <w:r w:rsidRPr="008E4FFF">
        <w:rPr>
          <w:color w:val="0D0D0D" w:themeColor="text1" w:themeTint="F2"/>
        </w:rPr>
        <w:t>is</w:t>
      </w:r>
      <w:r w:rsidR="00921848" w:rsidRPr="008E4FFF">
        <w:rPr>
          <w:color w:val="0D0D0D" w:themeColor="text1" w:themeTint="F2"/>
        </w:rPr>
        <w:t xml:space="preserve"> a </w:t>
      </w:r>
      <w:r w:rsidR="00AD754D" w:rsidRPr="008E4FFF">
        <w:rPr>
          <w:color w:val="0D0D0D" w:themeColor="text1" w:themeTint="F2"/>
        </w:rPr>
        <w:t xml:space="preserve">universal </w:t>
      </w:r>
      <w:r w:rsidR="005F0170" w:rsidRPr="008E4FFF">
        <w:rPr>
          <w:color w:val="0D0D0D" w:themeColor="text1" w:themeTint="F2"/>
        </w:rPr>
        <w:t xml:space="preserve">subject </w:t>
      </w:r>
      <w:r w:rsidRPr="008E4FFF">
        <w:rPr>
          <w:color w:val="0D0D0D" w:themeColor="text1" w:themeTint="F2"/>
        </w:rPr>
        <w:t>based on the supposed</w:t>
      </w:r>
      <w:r w:rsidR="005F0170" w:rsidRPr="008E4FFF">
        <w:rPr>
          <w:color w:val="0D0D0D" w:themeColor="text1" w:themeTint="F2"/>
        </w:rPr>
        <w:t xml:space="preserve"> justification that</w:t>
      </w:r>
      <w:r w:rsidR="00EE5C2E" w:rsidRPr="008E4FFF">
        <w:rPr>
          <w:color w:val="0D0D0D" w:themeColor="text1" w:themeTint="F2"/>
        </w:rPr>
        <w:t>,</w:t>
      </w:r>
      <w:r w:rsidR="00AD754D" w:rsidRPr="008E4FFF">
        <w:rPr>
          <w:color w:val="0D0D0D" w:themeColor="text1" w:themeTint="F2"/>
        </w:rPr>
        <w:t xml:space="preserve"> </w:t>
      </w:r>
      <w:r w:rsidR="005F0170" w:rsidRPr="008E4FFF">
        <w:rPr>
          <w:color w:val="0D0D0D" w:themeColor="text1" w:themeTint="F2"/>
        </w:rPr>
        <w:t>“</w:t>
      </w:r>
      <w:r w:rsidR="00AD754D" w:rsidRPr="008E4FFF">
        <w:rPr>
          <w:color w:val="0D0D0D" w:themeColor="text1" w:themeTint="F2"/>
        </w:rPr>
        <w:t>although aspects of culture do influence mathematics, nevertheless these cultural aspects do not determine the truth content of mathematics” (p. 98)</w:t>
      </w:r>
      <w:r w:rsidR="00EE5C2E" w:rsidRPr="008E4FFF">
        <w:rPr>
          <w:color w:val="0D0D0D" w:themeColor="text1" w:themeTint="F2"/>
        </w:rPr>
        <w:t>; this</w:t>
      </w:r>
      <w:r w:rsidR="0097067F" w:rsidRPr="008E4FFF">
        <w:rPr>
          <w:color w:val="0D0D0D" w:themeColor="text1" w:themeTint="F2"/>
        </w:rPr>
        <w:t xml:space="preserve"> position is</w:t>
      </w:r>
      <w:r w:rsidR="005F0170" w:rsidRPr="008E4FFF">
        <w:rPr>
          <w:color w:val="0D0D0D" w:themeColor="text1" w:themeTint="F2"/>
        </w:rPr>
        <w:t xml:space="preserve"> </w:t>
      </w:r>
      <w:r w:rsidR="00C36D9F" w:rsidRPr="008E4FFF">
        <w:rPr>
          <w:color w:val="0D0D0D" w:themeColor="text1" w:themeTint="F2"/>
        </w:rPr>
        <w:t>supported by the</w:t>
      </w:r>
      <w:r w:rsidR="005F0170" w:rsidRPr="008E4FFF">
        <w:rPr>
          <w:color w:val="0D0D0D" w:themeColor="text1" w:themeTint="F2"/>
        </w:rPr>
        <w:t xml:space="preserve"> </w:t>
      </w:r>
      <w:r w:rsidR="00AD754D" w:rsidRPr="008E4FFF">
        <w:rPr>
          <w:color w:val="0D0D0D" w:themeColor="text1" w:themeTint="F2"/>
        </w:rPr>
        <w:t>further explanation that the</w:t>
      </w:r>
      <w:r w:rsidR="00C36D9F" w:rsidRPr="008E4FFF">
        <w:rPr>
          <w:color w:val="0D0D0D" w:themeColor="text1" w:themeTint="F2"/>
        </w:rPr>
        <w:t>re is a single</w:t>
      </w:r>
      <w:r w:rsidR="00AD754D" w:rsidRPr="008E4FFF">
        <w:rPr>
          <w:color w:val="0D0D0D" w:themeColor="text1" w:themeTint="F2"/>
        </w:rPr>
        <w:t xml:space="preserve"> essence </w:t>
      </w:r>
      <w:r w:rsidR="00C36D9F" w:rsidRPr="008E4FFF">
        <w:rPr>
          <w:color w:val="0D0D0D" w:themeColor="text1" w:themeTint="F2"/>
        </w:rPr>
        <w:t>that</w:t>
      </w:r>
      <w:r w:rsidR="00AD754D" w:rsidRPr="008E4FFF">
        <w:rPr>
          <w:color w:val="0D0D0D" w:themeColor="text1" w:themeTint="F2"/>
        </w:rPr>
        <w:t xml:space="preserve"> </w:t>
      </w:r>
      <w:r w:rsidR="0097067F" w:rsidRPr="008E4FFF">
        <w:rPr>
          <w:color w:val="0D0D0D" w:themeColor="text1" w:themeTint="F2"/>
        </w:rPr>
        <w:t>runs through</w:t>
      </w:r>
      <w:r w:rsidR="00C36D9F" w:rsidRPr="008E4FFF">
        <w:rPr>
          <w:color w:val="0D0D0D" w:themeColor="text1" w:themeTint="F2"/>
        </w:rPr>
        <w:t xml:space="preserve"> all representations of</w:t>
      </w:r>
      <w:r w:rsidR="00AD754D" w:rsidRPr="008E4FFF">
        <w:rPr>
          <w:color w:val="0D0D0D" w:themeColor="text1" w:themeTint="F2"/>
        </w:rPr>
        <w:t xml:space="preserve"> mathematical knowledge</w:t>
      </w:r>
      <w:r w:rsidR="00C36D9F" w:rsidRPr="008E4FFF">
        <w:rPr>
          <w:color w:val="0D0D0D" w:themeColor="text1" w:themeTint="F2"/>
        </w:rPr>
        <w:t xml:space="preserve"> – that, regardless of</w:t>
      </w:r>
      <w:r w:rsidR="00AD754D" w:rsidRPr="008E4FFF">
        <w:rPr>
          <w:color w:val="0D0D0D" w:themeColor="text1" w:themeTint="F2"/>
        </w:rPr>
        <w:t xml:space="preserve"> whether</w:t>
      </w:r>
      <w:r w:rsidR="00C36D9F" w:rsidRPr="008E4FFF">
        <w:rPr>
          <w:color w:val="0D0D0D" w:themeColor="text1" w:themeTint="F2"/>
        </w:rPr>
        <w:t xml:space="preserve"> a particular approach to mathematics was</w:t>
      </w:r>
      <w:r w:rsidR="00AD754D" w:rsidRPr="008E4FFF">
        <w:rPr>
          <w:color w:val="0D0D0D" w:themeColor="text1" w:themeTint="F2"/>
        </w:rPr>
        <w:t xml:space="preserve"> developed </w:t>
      </w:r>
      <w:r w:rsidR="0097067F" w:rsidRPr="008E4FFF">
        <w:rPr>
          <w:color w:val="0D0D0D" w:themeColor="text1" w:themeTint="F2"/>
        </w:rPr>
        <w:t>by</w:t>
      </w:r>
      <w:r w:rsidR="00AD754D" w:rsidRPr="008E4FFF">
        <w:rPr>
          <w:color w:val="0D0D0D" w:themeColor="text1" w:themeTint="F2"/>
        </w:rPr>
        <w:t xml:space="preserve"> a Mongolian tribe or in a European university, the </w:t>
      </w:r>
      <w:r w:rsidR="00C36D9F" w:rsidRPr="008E4FFF">
        <w:rPr>
          <w:color w:val="0D0D0D" w:themeColor="text1" w:themeTint="F2"/>
        </w:rPr>
        <w:t xml:space="preserve">underlying concepts </w:t>
      </w:r>
      <w:r w:rsidR="00D44D5A" w:rsidRPr="008E4FFF">
        <w:rPr>
          <w:color w:val="0D0D0D" w:themeColor="text1" w:themeTint="F2"/>
        </w:rPr>
        <w:t>of</w:t>
      </w:r>
      <w:r w:rsidR="00C36D9F" w:rsidRPr="008E4FFF">
        <w:rPr>
          <w:color w:val="0D0D0D" w:themeColor="text1" w:themeTint="F2"/>
        </w:rPr>
        <w:t xml:space="preserve"> all mathematical traditions</w:t>
      </w:r>
      <w:r w:rsidR="00D44D5A" w:rsidRPr="008E4FFF">
        <w:rPr>
          <w:color w:val="0D0D0D" w:themeColor="text1" w:themeTint="F2"/>
        </w:rPr>
        <w:t xml:space="preserve"> are the same</w:t>
      </w:r>
      <w:r w:rsidR="00AD754D" w:rsidRPr="008E4FFF">
        <w:rPr>
          <w:color w:val="0D0D0D" w:themeColor="text1" w:themeTint="F2"/>
        </w:rPr>
        <w:t xml:space="preserve">. This non-relational position </w:t>
      </w:r>
      <w:r w:rsidR="00C36D9F" w:rsidRPr="008E4FFF">
        <w:rPr>
          <w:color w:val="0D0D0D" w:themeColor="text1" w:themeTint="F2"/>
        </w:rPr>
        <w:t>articulated by</w:t>
      </w:r>
      <w:r w:rsidR="00AD754D" w:rsidRPr="008E4FFF">
        <w:rPr>
          <w:color w:val="0D0D0D" w:themeColor="text1" w:themeTint="F2"/>
        </w:rPr>
        <w:t xml:space="preserve"> </w:t>
      </w:r>
      <w:proofErr w:type="spellStart"/>
      <w:r w:rsidR="00AD754D" w:rsidRPr="008E4FFF">
        <w:rPr>
          <w:color w:val="0D0D0D" w:themeColor="text1" w:themeTint="F2"/>
        </w:rPr>
        <w:t>Rowlands</w:t>
      </w:r>
      <w:proofErr w:type="spellEnd"/>
      <w:r w:rsidR="00AD754D" w:rsidRPr="008E4FFF">
        <w:rPr>
          <w:color w:val="0D0D0D" w:themeColor="text1" w:themeTint="F2"/>
        </w:rPr>
        <w:t xml:space="preserve"> and Carson (2002) is criticised by Adam, </w:t>
      </w:r>
      <w:proofErr w:type="spellStart"/>
      <w:r w:rsidR="00AD754D" w:rsidRPr="008E4FFF">
        <w:rPr>
          <w:color w:val="0D0D0D" w:themeColor="text1" w:themeTint="F2"/>
        </w:rPr>
        <w:t>Alangui</w:t>
      </w:r>
      <w:proofErr w:type="spellEnd"/>
      <w:r w:rsidR="00AD754D" w:rsidRPr="008E4FFF">
        <w:rPr>
          <w:color w:val="0D0D0D" w:themeColor="text1" w:themeTint="F2"/>
        </w:rPr>
        <w:t xml:space="preserve">, and Barton </w:t>
      </w:r>
      <w:r w:rsidR="007F439D" w:rsidRPr="008E4FFF">
        <w:rPr>
          <w:color w:val="0D0D0D" w:themeColor="text1" w:themeTint="F2"/>
        </w:rPr>
        <w:t>(2003</w:t>
      </w:r>
      <w:r w:rsidR="00AD754D" w:rsidRPr="008E4FFF">
        <w:rPr>
          <w:color w:val="0D0D0D" w:themeColor="text1" w:themeTint="F2"/>
        </w:rPr>
        <w:t xml:space="preserve">) </w:t>
      </w:r>
      <w:r w:rsidR="00C36D9F" w:rsidRPr="008E4FFF">
        <w:rPr>
          <w:color w:val="0D0D0D" w:themeColor="text1" w:themeTint="F2"/>
        </w:rPr>
        <w:t xml:space="preserve">and </w:t>
      </w:r>
      <w:r w:rsidR="00AD754D" w:rsidRPr="008E4FFF">
        <w:rPr>
          <w:color w:val="0D0D0D" w:themeColor="text1" w:themeTint="F2"/>
        </w:rPr>
        <w:t>by Pais (2012)</w:t>
      </w:r>
      <w:r w:rsidR="00D44D5A" w:rsidRPr="008E4FFF">
        <w:rPr>
          <w:color w:val="0D0D0D" w:themeColor="text1" w:themeTint="F2"/>
        </w:rPr>
        <w:t xml:space="preserve"> on the basis that</w:t>
      </w:r>
      <w:r w:rsidR="00CE3D7B" w:rsidRPr="008E4FFF">
        <w:rPr>
          <w:color w:val="0D0D0D" w:themeColor="text1" w:themeTint="F2"/>
        </w:rPr>
        <w:t xml:space="preserve"> it </w:t>
      </w:r>
      <w:r w:rsidR="00D44D5A" w:rsidRPr="008E4FFF">
        <w:rPr>
          <w:color w:val="0D0D0D" w:themeColor="text1" w:themeTint="F2"/>
        </w:rPr>
        <w:t>by default</w:t>
      </w:r>
      <w:r w:rsidR="00CE3D7B" w:rsidRPr="008E4FFF">
        <w:rPr>
          <w:color w:val="0D0D0D" w:themeColor="text1" w:themeTint="F2"/>
        </w:rPr>
        <w:t xml:space="preserve"> includes students who</w:t>
      </w:r>
      <w:r w:rsidR="00D44D5A" w:rsidRPr="008E4FFF">
        <w:rPr>
          <w:color w:val="0D0D0D" w:themeColor="text1" w:themeTint="F2"/>
        </w:rPr>
        <w:t xml:space="preserve">se </w:t>
      </w:r>
      <w:r w:rsidR="00CE3D7B" w:rsidRPr="008E4FFF">
        <w:rPr>
          <w:color w:val="0D0D0D" w:themeColor="text1" w:themeTint="F2"/>
        </w:rPr>
        <w:t>background</w:t>
      </w:r>
      <w:r w:rsidR="00D44D5A" w:rsidRPr="008E4FFF">
        <w:rPr>
          <w:color w:val="0D0D0D" w:themeColor="text1" w:themeTint="F2"/>
        </w:rPr>
        <w:t xml:space="preserve"> is the same as or is similar to that</w:t>
      </w:r>
      <w:r w:rsidR="00CE3D7B" w:rsidRPr="008E4FFF">
        <w:rPr>
          <w:color w:val="0D0D0D" w:themeColor="text1" w:themeTint="F2"/>
        </w:rPr>
        <w:t xml:space="preserve"> of </w:t>
      </w:r>
      <w:r w:rsidR="00D44D5A" w:rsidRPr="008E4FFF">
        <w:rPr>
          <w:color w:val="0D0D0D" w:themeColor="text1" w:themeTint="F2"/>
        </w:rPr>
        <w:t>the original context of the particular form of</w:t>
      </w:r>
      <w:r w:rsidR="00CE3D7B" w:rsidRPr="008E4FFF">
        <w:rPr>
          <w:color w:val="0D0D0D" w:themeColor="text1" w:themeTint="F2"/>
        </w:rPr>
        <w:t xml:space="preserve"> mathematic</w:t>
      </w:r>
      <w:r w:rsidR="00D44D5A" w:rsidRPr="008E4FFF">
        <w:rPr>
          <w:color w:val="0D0D0D" w:themeColor="text1" w:themeTint="F2"/>
        </w:rPr>
        <w:t>s in question</w:t>
      </w:r>
      <w:r w:rsidR="00CE3D7B" w:rsidRPr="008E4FFF">
        <w:rPr>
          <w:color w:val="0D0D0D" w:themeColor="text1" w:themeTint="F2"/>
        </w:rPr>
        <w:t xml:space="preserve"> </w:t>
      </w:r>
      <w:r w:rsidR="0097067F" w:rsidRPr="008E4FFF">
        <w:rPr>
          <w:color w:val="0D0D0D" w:themeColor="text1" w:themeTint="F2"/>
        </w:rPr>
        <w:t>while</w:t>
      </w:r>
      <w:r w:rsidR="00CE3D7B" w:rsidRPr="008E4FFF">
        <w:rPr>
          <w:color w:val="0D0D0D" w:themeColor="text1" w:themeTint="F2"/>
        </w:rPr>
        <w:t xml:space="preserve"> exclud</w:t>
      </w:r>
      <w:r w:rsidR="0097067F" w:rsidRPr="008E4FFF">
        <w:rPr>
          <w:color w:val="0D0D0D" w:themeColor="text1" w:themeTint="F2"/>
        </w:rPr>
        <w:t>ing</w:t>
      </w:r>
      <w:r w:rsidR="00CE3D7B" w:rsidRPr="008E4FFF">
        <w:rPr>
          <w:color w:val="0D0D0D" w:themeColor="text1" w:themeTint="F2"/>
        </w:rPr>
        <w:t xml:space="preserve"> students who do not have </w:t>
      </w:r>
      <w:r w:rsidR="00D44D5A" w:rsidRPr="008E4FFF">
        <w:rPr>
          <w:color w:val="0D0D0D" w:themeColor="text1" w:themeTint="F2"/>
        </w:rPr>
        <w:t xml:space="preserve">this kind of privileged </w:t>
      </w:r>
      <w:r w:rsidR="00D55F91" w:rsidRPr="008E4FFF">
        <w:rPr>
          <w:color w:val="0D0D0D" w:themeColor="text1" w:themeTint="F2"/>
        </w:rPr>
        <w:t>connection</w:t>
      </w:r>
      <w:r w:rsidR="00AD754D" w:rsidRPr="008E4FFF">
        <w:rPr>
          <w:color w:val="0D0D0D" w:themeColor="text1" w:themeTint="F2"/>
        </w:rPr>
        <w:t xml:space="preserve">. I also </w:t>
      </w:r>
      <w:r w:rsidR="00D44D5A" w:rsidRPr="008E4FFF">
        <w:rPr>
          <w:color w:val="0D0D0D" w:themeColor="text1" w:themeTint="F2"/>
        </w:rPr>
        <w:t>eschew the latter</w:t>
      </w:r>
      <w:r w:rsidR="00AD754D" w:rsidRPr="008E4FFF">
        <w:rPr>
          <w:color w:val="0D0D0D" w:themeColor="text1" w:themeTint="F2"/>
        </w:rPr>
        <w:t xml:space="preserve"> position. </w:t>
      </w:r>
      <w:r w:rsidR="00A80E01" w:rsidRPr="008E4FFF">
        <w:rPr>
          <w:color w:val="0D0D0D" w:themeColor="text1" w:themeTint="F2"/>
        </w:rPr>
        <w:t>Further, in</w:t>
      </w:r>
      <w:r w:rsidR="00D44D5A" w:rsidRPr="008E4FFF">
        <w:rPr>
          <w:color w:val="0D0D0D" w:themeColor="text1" w:themeTint="F2"/>
        </w:rPr>
        <w:t xml:space="preserve"> referring to</w:t>
      </w:r>
      <w:r w:rsidR="00E04211" w:rsidRPr="008E4FFF">
        <w:rPr>
          <w:color w:val="0D0D0D" w:themeColor="text1" w:themeTint="F2"/>
        </w:rPr>
        <w:t xml:space="preserve"> “</w:t>
      </w:r>
      <w:r w:rsidR="0091078A" w:rsidRPr="008E4FFF">
        <w:rPr>
          <w:color w:val="0D0D0D" w:themeColor="text1" w:themeTint="F2"/>
        </w:rPr>
        <w:t>t</w:t>
      </w:r>
      <w:r w:rsidR="004854FB" w:rsidRPr="008E4FFF">
        <w:rPr>
          <w:color w:val="0D0D0D" w:themeColor="text1" w:themeTint="F2"/>
        </w:rPr>
        <w:t xml:space="preserve">he kinds of mathematics </w:t>
      </w:r>
      <w:r w:rsidR="0091078A" w:rsidRPr="008E4FFF">
        <w:rPr>
          <w:color w:val="0D0D0D" w:themeColor="text1" w:themeTint="F2"/>
        </w:rPr>
        <w:t xml:space="preserve">that </w:t>
      </w:r>
      <w:r w:rsidR="004854FB" w:rsidRPr="008E4FFF">
        <w:rPr>
          <w:color w:val="0D0D0D" w:themeColor="text1" w:themeTint="F2"/>
        </w:rPr>
        <w:t>we teach</w:t>
      </w:r>
      <w:r w:rsidR="00E04211" w:rsidRPr="008E4FFF">
        <w:rPr>
          <w:color w:val="0D0D0D" w:themeColor="text1" w:themeTint="F2"/>
        </w:rPr>
        <w:t xml:space="preserve">” I do not </w:t>
      </w:r>
      <w:r w:rsidR="00A80E01" w:rsidRPr="008E4FFF">
        <w:rPr>
          <w:color w:val="0D0D0D" w:themeColor="text1" w:themeTint="F2"/>
        </w:rPr>
        <w:t>endorse</w:t>
      </w:r>
      <w:r w:rsidR="00E04211" w:rsidRPr="008E4FFF">
        <w:rPr>
          <w:color w:val="0D0D0D" w:themeColor="text1" w:themeTint="F2"/>
        </w:rPr>
        <w:t xml:space="preserve"> Bernard Russe</w:t>
      </w:r>
      <w:r w:rsidR="00E45DCC" w:rsidRPr="008E4FFF">
        <w:rPr>
          <w:color w:val="0D0D0D" w:themeColor="text1" w:themeTint="F2"/>
        </w:rPr>
        <w:t>l</w:t>
      </w:r>
      <w:r w:rsidR="00E04211" w:rsidRPr="008E4FFF">
        <w:rPr>
          <w:color w:val="0D0D0D" w:themeColor="text1" w:themeTint="F2"/>
        </w:rPr>
        <w:t>l</w:t>
      </w:r>
      <w:r w:rsidR="00A80E01" w:rsidRPr="008E4FFF">
        <w:rPr>
          <w:color w:val="0D0D0D" w:themeColor="text1" w:themeTint="F2"/>
        </w:rPr>
        <w:t>’s</w:t>
      </w:r>
      <w:r w:rsidR="00CE3D7B" w:rsidRPr="008E4FFF">
        <w:rPr>
          <w:color w:val="0D0D0D" w:themeColor="text1" w:themeTint="F2"/>
        </w:rPr>
        <w:t xml:space="preserve"> (1992)</w:t>
      </w:r>
      <w:r w:rsidR="00E04211" w:rsidRPr="008E4FFF">
        <w:rPr>
          <w:color w:val="0D0D0D" w:themeColor="text1" w:themeTint="F2"/>
        </w:rPr>
        <w:t xml:space="preserve"> uncertain, inexact</w:t>
      </w:r>
      <w:r w:rsidR="00A80E01" w:rsidRPr="008E4FFF">
        <w:rPr>
          <w:color w:val="0D0D0D" w:themeColor="text1" w:themeTint="F2"/>
        </w:rPr>
        <w:t xml:space="preserve"> </w:t>
      </w:r>
      <w:r w:rsidR="00E04211" w:rsidRPr="008E4FFF">
        <w:rPr>
          <w:color w:val="0D0D0D" w:themeColor="text1" w:themeTint="F2"/>
        </w:rPr>
        <w:t xml:space="preserve">and </w:t>
      </w:r>
      <w:r w:rsidR="0097067F" w:rsidRPr="008E4FFF">
        <w:rPr>
          <w:color w:val="0D0D0D" w:themeColor="text1" w:themeTint="F2"/>
        </w:rPr>
        <w:t>incomplete</w:t>
      </w:r>
      <w:r w:rsidR="00E04211" w:rsidRPr="008E4FFF">
        <w:rPr>
          <w:color w:val="0D0D0D" w:themeColor="text1" w:themeTint="F2"/>
        </w:rPr>
        <w:t xml:space="preserve"> view of mathematics</w:t>
      </w:r>
      <w:r w:rsidR="00892D90" w:rsidRPr="008E4FFF">
        <w:rPr>
          <w:color w:val="0D0D0D" w:themeColor="text1" w:themeTint="F2"/>
        </w:rPr>
        <w:t>; according to this</w:t>
      </w:r>
      <w:r w:rsidR="00A80E01" w:rsidRPr="008E4FFF">
        <w:rPr>
          <w:color w:val="0D0D0D" w:themeColor="text1" w:themeTint="F2"/>
        </w:rPr>
        <w:t xml:space="preserve"> perspective</w:t>
      </w:r>
      <w:r w:rsidR="00892D90" w:rsidRPr="008E4FFF">
        <w:rPr>
          <w:color w:val="0D0D0D" w:themeColor="text1" w:themeTint="F2"/>
        </w:rPr>
        <w:t>, rather than</w:t>
      </w:r>
      <w:r w:rsidR="006F64CD" w:rsidRPr="008E4FFF">
        <w:rPr>
          <w:color w:val="0D0D0D" w:themeColor="text1" w:themeTint="F2"/>
        </w:rPr>
        <w:t xml:space="preserve"> </w:t>
      </w:r>
      <w:r w:rsidR="0091078A" w:rsidRPr="008E4FFF">
        <w:rPr>
          <w:color w:val="0D0D0D" w:themeColor="text1" w:themeTint="F2"/>
        </w:rPr>
        <w:t xml:space="preserve">internal </w:t>
      </w:r>
      <w:r w:rsidR="00E04211" w:rsidRPr="008E4FFF">
        <w:rPr>
          <w:color w:val="0D0D0D" w:themeColor="text1" w:themeTint="F2"/>
        </w:rPr>
        <w:t xml:space="preserve">certainty </w:t>
      </w:r>
      <w:r w:rsidR="00892D90" w:rsidRPr="008E4FFF">
        <w:rPr>
          <w:color w:val="0D0D0D" w:themeColor="text1" w:themeTint="F2"/>
        </w:rPr>
        <w:t xml:space="preserve">being </w:t>
      </w:r>
      <w:r w:rsidR="00E04211" w:rsidRPr="008E4FFF">
        <w:rPr>
          <w:color w:val="0D0D0D" w:themeColor="text1" w:themeTint="F2"/>
        </w:rPr>
        <w:t>f</w:t>
      </w:r>
      <w:r w:rsidR="006F64CD" w:rsidRPr="008E4FFF">
        <w:rPr>
          <w:color w:val="0D0D0D" w:themeColor="text1" w:themeTint="F2"/>
        </w:rPr>
        <w:t>ound</w:t>
      </w:r>
      <w:r w:rsidR="00E04211" w:rsidRPr="008E4FFF">
        <w:rPr>
          <w:color w:val="0D0D0D" w:themeColor="text1" w:themeTint="F2"/>
        </w:rPr>
        <w:t xml:space="preserve"> within mathematics</w:t>
      </w:r>
      <w:r w:rsidR="00A80E01" w:rsidRPr="008E4FFF">
        <w:rPr>
          <w:color w:val="0D0D0D" w:themeColor="text1" w:themeTint="F2"/>
        </w:rPr>
        <w:t xml:space="preserve"> as an autonomous, self-contained entity</w:t>
      </w:r>
      <w:r w:rsidR="00892D90" w:rsidRPr="008E4FFF">
        <w:rPr>
          <w:color w:val="0D0D0D" w:themeColor="text1" w:themeTint="F2"/>
        </w:rPr>
        <w:t xml:space="preserve">, at best only a close approximation to </w:t>
      </w:r>
      <w:r w:rsidR="00012CFF" w:rsidRPr="008E4FFF">
        <w:rPr>
          <w:color w:val="0D0D0D" w:themeColor="text1" w:themeTint="F2"/>
        </w:rPr>
        <w:t>un</w:t>
      </w:r>
      <w:r w:rsidR="00892D90" w:rsidRPr="008E4FFF">
        <w:rPr>
          <w:color w:val="0D0D0D" w:themeColor="text1" w:themeTint="F2"/>
        </w:rPr>
        <w:t>certainty</w:t>
      </w:r>
      <w:r w:rsidR="00FC1FDC" w:rsidRPr="008E4FFF">
        <w:rPr>
          <w:color w:val="0D0D0D" w:themeColor="text1" w:themeTint="F2"/>
        </w:rPr>
        <w:t xml:space="preserve"> </w:t>
      </w:r>
      <w:r w:rsidR="00892D90" w:rsidRPr="008E4FFF">
        <w:rPr>
          <w:color w:val="0D0D0D" w:themeColor="text1" w:themeTint="F2"/>
        </w:rPr>
        <w:t xml:space="preserve">can be found </w:t>
      </w:r>
      <w:r w:rsidR="00A80E01" w:rsidRPr="008E4FFF">
        <w:rPr>
          <w:color w:val="0D0D0D" w:themeColor="text1" w:themeTint="F2"/>
        </w:rPr>
        <w:t>through</w:t>
      </w:r>
      <w:r w:rsidR="00892D90" w:rsidRPr="008E4FFF">
        <w:rPr>
          <w:color w:val="0D0D0D" w:themeColor="text1" w:themeTint="F2"/>
        </w:rPr>
        <w:t xml:space="preserve"> </w:t>
      </w:r>
      <w:r w:rsidR="0097067F" w:rsidRPr="008E4FFF">
        <w:rPr>
          <w:color w:val="0D0D0D" w:themeColor="text1" w:themeTint="F2"/>
        </w:rPr>
        <w:t>its</w:t>
      </w:r>
      <w:r w:rsidR="00892D90" w:rsidRPr="008E4FFF">
        <w:rPr>
          <w:color w:val="0D0D0D" w:themeColor="text1" w:themeTint="F2"/>
        </w:rPr>
        <w:t xml:space="preserve"> </w:t>
      </w:r>
      <w:r w:rsidR="00A80E01" w:rsidRPr="008E4FFF">
        <w:rPr>
          <w:color w:val="0D0D0D" w:themeColor="text1" w:themeTint="F2"/>
        </w:rPr>
        <w:t xml:space="preserve">various </w:t>
      </w:r>
      <w:r w:rsidR="00E04211" w:rsidRPr="008E4FFF">
        <w:rPr>
          <w:color w:val="0D0D0D" w:themeColor="text1" w:themeTint="F2"/>
        </w:rPr>
        <w:t>applications</w:t>
      </w:r>
      <w:r w:rsidR="00892D90" w:rsidRPr="008E4FFF">
        <w:rPr>
          <w:color w:val="0D0D0D" w:themeColor="text1" w:themeTint="F2"/>
        </w:rPr>
        <w:t xml:space="preserve">. Furthermore, </w:t>
      </w:r>
      <w:r w:rsidR="00A80E01" w:rsidRPr="008E4FFF">
        <w:rPr>
          <w:color w:val="0D0D0D" w:themeColor="text1" w:themeTint="F2"/>
        </w:rPr>
        <w:t>according to</w:t>
      </w:r>
      <w:r w:rsidR="00E45DCC" w:rsidRPr="008E4FFF">
        <w:rPr>
          <w:color w:val="0D0D0D" w:themeColor="text1" w:themeTint="F2"/>
        </w:rPr>
        <w:t xml:space="preserve"> Skovsmose and Greer</w:t>
      </w:r>
      <w:r w:rsidR="00A80E01" w:rsidRPr="008E4FFF">
        <w:rPr>
          <w:color w:val="0D0D0D" w:themeColor="text1" w:themeTint="F2"/>
        </w:rPr>
        <w:t xml:space="preserve"> (2012), </w:t>
      </w:r>
      <w:r w:rsidR="00892D90" w:rsidRPr="008E4FFF">
        <w:rPr>
          <w:color w:val="0D0D0D" w:themeColor="text1" w:themeTint="F2"/>
        </w:rPr>
        <w:t xml:space="preserve">it is </w:t>
      </w:r>
      <w:r w:rsidR="00A80E01" w:rsidRPr="008E4FFF">
        <w:rPr>
          <w:color w:val="0D0D0D" w:themeColor="text1" w:themeTint="F2"/>
        </w:rPr>
        <w:t>the latter</w:t>
      </w:r>
      <w:r w:rsidR="00892D90" w:rsidRPr="008E4FFF">
        <w:rPr>
          <w:color w:val="0D0D0D" w:themeColor="text1" w:themeTint="F2"/>
        </w:rPr>
        <w:t xml:space="preserve"> that is</w:t>
      </w:r>
      <w:r w:rsidR="00E04211" w:rsidRPr="008E4FFF">
        <w:rPr>
          <w:color w:val="0D0D0D" w:themeColor="text1" w:themeTint="F2"/>
        </w:rPr>
        <w:t xml:space="preserve"> typically</w:t>
      </w:r>
      <w:r w:rsidR="00A80E01" w:rsidRPr="008E4FFF">
        <w:rPr>
          <w:color w:val="0D0D0D" w:themeColor="text1" w:themeTint="F2"/>
        </w:rPr>
        <w:t xml:space="preserve"> </w:t>
      </w:r>
      <w:r w:rsidR="00FC1FDC" w:rsidRPr="008E4FFF">
        <w:rPr>
          <w:color w:val="0D0D0D" w:themeColor="text1" w:themeTint="F2"/>
        </w:rPr>
        <w:t>fostered</w:t>
      </w:r>
      <w:r w:rsidR="00E04211" w:rsidRPr="008E4FFF">
        <w:rPr>
          <w:color w:val="0D0D0D" w:themeColor="text1" w:themeTint="F2"/>
        </w:rPr>
        <w:t xml:space="preserve"> in mathematics classrooms</w:t>
      </w:r>
      <w:r w:rsidR="00E710C1" w:rsidRPr="008E4FFF">
        <w:rPr>
          <w:color w:val="0D0D0D" w:themeColor="text1" w:themeTint="F2"/>
        </w:rPr>
        <w:t xml:space="preserve">. </w:t>
      </w:r>
      <w:r w:rsidR="00F35759" w:rsidRPr="008E4FFF">
        <w:rPr>
          <w:rFonts w:eastAsiaTheme="minorHAnsi"/>
          <w:color w:val="0D0D0D" w:themeColor="text1" w:themeTint="F2"/>
          <w:lang w:val="en-US"/>
        </w:rPr>
        <w:t xml:space="preserve">Now that I have </w:t>
      </w:r>
      <w:r w:rsidR="00FF5ACE" w:rsidRPr="008E4FFF">
        <w:rPr>
          <w:rFonts w:eastAsiaTheme="minorHAnsi"/>
          <w:color w:val="0D0D0D" w:themeColor="text1" w:themeTint="F2"/>
          <w:lang w:val="en-US"/>
        </w:rPr>
        <w:t xml:space="preserve">begun to </w:t>
      </w:r>
      <w:r w:rsidR="00F35759" w:rsidRPr="008E4FFF">
        <w:rPr>
          <w:rFonts w:eastAsiaTheme="minorHAnsi"/>
          <w:color w:val="0D0D0D" w:themeColor="text1" w:themeTint="F2"/>
          <w:lang w:val="en-US"/>
        </w:rPr>
        <w:t>explain</w:t>
      </w:r>
      <w:r w:rsidR="00FF5ACE" w:rsidRPr="008E4FFF">
        <w:rPr>
          <w:rFonts w:eastAsiaTheme="minorHAnsi"/>
          <w:color w:val="0D0D0D" w:themeColor="text1" w:themeTint="F2"/>
          <w:lang w:val="en-US"/>
        </w:rPr>
        <w:t xml:space="preserve"> what I</w:t>
      </w:r>
      <w:r w:rsidR="00AA1B9C" w:rsidRPr="008E4FFF">
        <w:rPr>
          <w:rFonts w:eastAsiaTheme="minorHAnsi"/>
          <w:color w:val="0D0D0D" w:themeColor="text1" w:themeTint="F2"/>
          <w:lang w:val="en-US"/>
        </w:rPr>
        <w:t xml:space="preserve"> do not</w:t>
      </w:r>
      <w:r w:rsidR="007F439D" w:rsidRPr="008E4FFF">
        <w:rPr>
          <w:rFonts w:eastAsiaTheme="minorHAnsi"/>
          <w:color w:val="0D0D0D" w:themeColor="text1" w:themeTint="F2"/>
          <w:lang w:val="en-US"/>
        </w:rPr>
        <w:t xml:space="preserve"> mean by</w:t>
      </w:r>
      <w:r w:rsidR="00E710C1" w:rsidRPr="008E4FFF">
        <w:rPr>
          <w:rFonts w:eastAsiaTheme="minorHAnsi"/>
          <w:color w:val="0D0D0D" w:themeColor="text1" w:themeTint="F2"/>
          <w:lang w:val="en-US"/>
        </w:rPr>
        <w:t xml:space="preserve"> “</w:t>
      </w:r>
      <w:r w:rsidR="0091078A" w:rsidRPr="008E4FFF">
        <w:rPr>
          <w:color w:val="0D0D0D" w:themeColor="text1" w:themeTint="F2"/>
        </w:rPr>
        <w:t>t</w:t>
      </w:r>
      <w:r w:rsidR="004854FB" w:rsidRPr="008E4FFF">
        <w:rPr>
          <w:color w:val="0D0D0D" w:themeColor="text1" w:themeTint="F2"/>
        </w:rPr>
        <w:t xml:space="preserve">he kinds of mathematics </w:t>
      </w:r>
      <w:r w:rsidR="0091078A" w:rsidRPr="008E4FFF">
        <w:rPr>
          <w:color w:val="0D0D0D" w:themeColor="text1" w:themeTint="F2"/>
        </w:rPr>
        <w:t xml:space="preserve">that </w:t>
      </w:r>
      <w:r w:rsidR="004854FB" w:rsidRPr="008E4FFF">
        <w:rPr>
          <w:color w:val="0D0D0D" w:themeColor="text1" w:themeTint="F2"/>
        </w:rPr>
        <w:t>we teach</w:t>
      </w:r>
      <w:r w:rsidR="005A593B" w:rsidRPr="008E4FFF">
        <w:rPr>
          <w:color w:val="0D0D0D" w:themeColor="text1" w:themeTint="F2"/>
        </w:rPr>
        <w:t>,</w:t>
      </w:r>
      <w:r w:rsidR="00F078CE" w:rsidRPr="008E4FFF">
        <w:rPr>
          <w:color w:val="0D0D0D" w:themeColor="text1" w:themeTint="F2"/>
        </w:rPr>
        <w:t>”</w:t>
      </w:r>
      <w:r w:rsidR="004854FB" w:rsidRPr="008E4FFF">
        <w:rPr>
          <w:color w:val="0D0D0D" w:themeColor="text1" w:themeTint="F2"/>
        </w:rPr>
        <w:t xml:space="preserve"> </w:t>
      </w:r>
      <w:r w:rsidR="00F35759" w:rsidRPr="008E4FFF">
        <w:rPr>
          <w:rFonts w:eastAsiaTheme="minorHAnsi"/>
          <w:color w:val="0D0D0D" w:themeColor="text1" w:themeTint="F2"/>
          <w:lang w:val="en-US"/>
        </w:rPr>
        <w:t>I should</w:t>
      </w:r>
      <w:r w:rsidR="00FB26BF" w:rsidRPr="008E4FFF">
        <w:rPr>
          <w:rFonts w:eastAsiaTheme="minorHAnsi"/>
          <w:color w:val="0D0D0D" w:themeColor="text1" w:themeTint="F2"/>
          <w:lang w:val="en-US"/>
        </w:rPr>
        <w:t xml:space="preserve"> </w:t>
      </w:r>
      <w:r w:rsidR="00ED6011" w:rsidRPr="008E4FFF">
        <w:rPr>
          <w:rFonts w:eastAsiaTheme="minorHAnsi"/>
          <w:color w:val="0D0D0D" w:themeColor="text1" w:themeTint="F2"/>
          <w:lang w:val="en-US"/>
        </w:rPr>
        <w:t>state</w:t>
      </w:r>
      <w:r w:rsidR="00F35759" w:rsidRPr="008E4FFF">
        <w:rPr>
          <w:rFonts w:eastAsiaTheme="minorHAnsi"/>
          <w:color w:val="0D0D0D" w:themeColor="text1" w:themeTint="F2"/>
          <w:lang w:val="en-US"/>
        </w:rPr>
        <w:t xml:space="preserve"> what I </w:t>
      </w:r>
      <w:r w:rsidR="000E4A23" w:rsidRPr="008E4FFF">
        <w:rPr>
          <w:rFonts w:eastAsiaTheme="minorHAnsi"/>
          <w:color w:val="0D0D0D" w:themeColor="text1" w:themeTint="F2"/>
          <w:lang w:val="en-US"/>
        </w:rPr>
        <w:t xml:space="preserve">am </w:t>
      </w:r>
      <w:r w:rsidR="00F35759" w:rsidRPr="008E4FFF">
        <w:rPr>
          <w:rFonts w:eastAsiaTheme="minorHAnsi"/>
          <w:color w:val="0D0D0D" w:themeColor="text1" w:themeTint="F2"/>
          <w:lang w:val="en-US"/>
        </w:rPr>
        <w:t>actually</w:t>
      </w:r>
      <w:r w:rsidR="007F439D" w:rsidRPr="008E4FFF">
        <w:rPr>
          <w:rFonts w:eastAsiaTheme="minorHAnsi"/>
          <w:color w:val="0D0D0D" w:themeColor="text1" w:themeTint="F2"/>
          <w:lang w:val="en-US"/>
        </w:rPr>
        <w:t xml:space="preserve"> </w:t>
      </w:r>
      <w:r w:rsidR="000E4A23" w:rsidRPr="008E4FFF">
        <w:rPr>
          <w:rFonts w:eastAsiaTheme="minorHAnsi"/>
          <w:color w:val="0D0D0D" w:themeColor="text1" w:themeTint="F2"/>
          <w:lang w:val="en-US"/>
        </w:rPr>
        <w:t>referring to</w:t>
      </w:r>
      <w:r w:rsidR="00E710C1" w:rsidRPr="008E4FFF">
        <w:rPr>
          <w:rFonts w:eastAsiaTheme="minorHAnsi"/>
          <w:color w:val="0D0D0D" w:themeColor="text1" w:themeTint="F2"/>
          <w:lang w:val="en-US"/>
        </w:rPr>
        <w:t>.</w:t>
      </w:r>
      <w:r w:rsidR="005F0170" w:rsidRPr="008E4FFF">
        <w:rPr>
          <w:rFonts w:eastAsiaTheme="minorHAnsi"/>
          <w:color w:val="0D0D0D" w:themeColor="text1" w:themeTint="F2"/>
          <w:lang w:val="en-US"/>
        </w:rPr>
        <w:t xml:space="preserve"> </w:t>
      </w:r>
    </w:p>
    <w:p w:rsidR="002420A4" w:rsidRPr="008E4FFF" w:rsidRDefault="00F35759" w:rsidP="008E4FFF">
      <w:pPr>
        <w:spacing w:after="120"/>
        <w:rPr>
          <w:color w:val="0D0D0D" w:themeColor="text1" w:themeTint="F2"/>
        </w:rPr>
      </w:pPr>
      <w:r w:rsidRPr="008E4FFF">
        <w:rPr>
          <w:color w:val="0D0D0D" w:themeColor="text1" w:themeTint="F2"/>
        </w:rPr>
        <w:t>In using this expression</w:t>
      </w:r>
      <w:r w:rsidR="00E7668A" w:rsidRPr="008E4FFF">
        <w:rPr>
          <w:color w:val="0D0D0D" w:themeColor="text1" w:themeTint="F2"/>
        </w:rPr>
        <w:t xml:space="preserve">, I </w:t>
      </w:r>
      <w:r w:rsidR="000E4A23" w:rsidRPr="008E4FFF">
        <w:rPr>
          <w:color w:val="0D0D0D" w:themeColor="text1" w:themeTint="F2"/>
        </w:rPr>
        <w:t>point</w:t>
      </w:r>
      <w:r w:rsidR="00E7668A" w:rsidRPr="008E4FFF">
        <w:rPr>
          <w:color w:val="0D0D0D" w:themeColor="text1" w:themeTint="F2"/>
        </w:rPr>
        <w:t xml:space="preserve"> to</w:t>
      </w:r>
      <w:r w:rsidR="000E4A23" w:rsidRPr="008E4FFF">
        <w:rPr>
          <w:color w:val="0D0D0D" w:themeColor="text1" w:themeTint="F2"/>
        </w:rPr>
        <w:t>wards</w:t>
      </w:r>
      <w:r w:rsidR="00E7668A" w:rsidRPr="008E4FFF">
        <w:rPr>
          <w:color w:val="0D0D0D" w:themeColor="text1" w:themeTint="F2"/>
        </w:rPr>
        <w:t xml:space="preserve"> </w:t>
      </w:r>
      <w:r w:rsidR="005B7792" w:rsidRPr="008E4FFF">
        <w:rPr>
          <w:color w:val="0D0D0D" w:themeColor="text1" w:themeTint="F2"/>
        </w:rPr>
        <w:t>the content of a</w:t>
      </w:r>
      <w:r w:rsidR="00F321F5" w:rsidRPr="008E4FFF">
        <w:rPr>
          <w:color w:val="0D0D0D" w:themeColor="text1" w:themeTint="F2"/>
        </w:rPr>
        <w:t>n</w:t>
      </w:r>
      <w:r w:rsidR="00E7668A" w:rsidRPr="008E4FFF">
        <w:rPr>
          <w:color w:val="0D0D0D" w:themeColor="text1" w:themeTint="F2"/>
        </w:rPr>
        <w:t xml:space="preserve"> </w:t>
      </w:r>
      <w:r w:rsidR="00A3251A" w:rsidRPr="008E4FFF">
        <w:rPr>
          <w:color w:val="0D0D0D" w:themeColor="text1" w:themeTint="F2"/>
        </w:rPr>
        <w:t xml:space="preserve">internationally known </w:t>
      </w:r>
      <w:r w:rsidR="00E7668A" w:rsidRPr="008E4FFF">
        <w:rPr>
          <w:color w:val="0D0D0D" w:themeColor="text1" w:themeTint="F2"/>
        </w:rPr>
        <w:t xml:space="preserve">body of </w:t>
      </w:r>
      <w:proofErr w:type="spellStart"/>
      <w:r w:rsidR="00E7668A" w:rsidRPr="008E4FFF">
        <w:rPr>
          <w:color w:val="0D0D0D" w:themeColor="text1" w:themeTint="F2"/>
        </w:rPr>
        <w:t>knowledges</w:t>
      </w:r>
      <w:proofErr w:type="spellEnd"/>
      <w:r w:rsidR="00E7668A" w:rsidRPr="008E4FFF">
        <w:rPr>
          <w:color w:val="0D0D0D" w:themeColor="text1" w:themeTint="F2"/>
        </w:rPr>
        <w:t xml:space="preserve"> </w:t>
      </w:r>
      <w:r w:rsidR="008B61FC" w:rsidRPr="008E4FFF">
        <w:rPr>
          <w:color w:val="0D0D0D" w:themeColor="text1" w:themeTint="F2"/>
        </w:rPr>
        <w:t xml:space="preserve">and discourses </w:t>
      </w:r>
      <w:r w:rsidR="00E7668A" w:rsidRPr="008E4FFF">
        <w:rPr>
          <w:color w:val="0D0D0D" w:themeColor="text1" w:themeTint="F2"/>
        </w:rPr>
        <w:t>that we, as mathematics researcher</w:t>
      </w:r>
      <w:r w:rsidR="00F531BF" w:rsidRPr="008E4FFF">
        <w:rPr>
          <w:color w:val="0D0D0D" w:themeColor="text1" w:themeTint="F2"/>
        </w:rPr>
        <w:t>s</w:t>
      </w:r>
      <w:r w:rsidR="00E7668A" w:rsidRPr="008E4FFF">
        <w:rPr>
          <w:color w:val="0D0D0D" w:themeColor="text1" w:themeTint="F2"/>
        </w:rPr>
        <w:t xml:space="preserve"> and educator</w:t>
      </w:r>
      <w:r w:rsidR="00F531BF" w:rsidRPr="008E4FFF">
        <w:rPr>
          <w:color w:val="0D0D0D" w:themeColor="text1" w:themeTint="F2"/>
        </w:rPr>
        <w:t>s</w:t>
      </w:r>
      <w:r w:rsidR="00E7668A" w:rsidRPr="008E4FFF">
        <w:rPr>
          <w:color w:val="0D0D0D" w:themeColor="text1" w:themeTint="F2"/>
        </w:rPr>
        <w:t xml:space="preserve">, </w:t>
      </w:r>
      <w:r w:rsidR="000E4A23" w:rsidRPr="008E4FFF">
        <w:rPr>
          <w:color w:val="0D0D0D" w:themeColor="text1" w:themeTint="F2"/>
        </w:rPr>
        <w:t xml:space="preserve">collectively and individually </w:t>
      </w:r>
      <w:r w:rsidR="00E7668A" w:rsidRPr="008E4FFF">
        <w:rPr>
          <w:color w:val="0D0D0D" w:themeColor="text1" w:themeTint="F2"/>
        </w:rPr>
        <w:t xml:space="preserve">refer </w:t>
      </w:r>
      <w:r w:rsidR="00921848" w:rsidRPr="008E4FFF">
        <w:rPr>
          <w:color w:val="0D0D0D" w:themeColor="text1" w:themeTint="F2"/>
        </w:rPr>
        <w:t xml:space="preserve">to </w:t>
      </w:r>
      <w:r w:rsidRPr="008E4FFF">
        <w:rPr>
          <w:color w:val="0D0D0D" w:themeColor="text1" w:themeTint="F2"/>
        </w:rPr>
        <w:t>as comprising</w:t>
      </w:r>
      <w:r w:rsidR="00921848" w:rsidRPr="008E4FFF">
        <w:rPr>
          <w:color w:val="0D0D0D" w:themeColor="text1" w:themeTint="F2"/>
        </w:rPr>
        <w:t xml:space="preserve"> </w:t>
      </w:r>
      <w:r w:rsidR="00E7668A" w:rsidRPr="008E4FFF">
        <w:rPr>
          <w:color w:val="0D0D0D" w:themeColor="text1" w:themeTint="F2"/>
        </w:rPr>
        <w:t xml:space="preserve">mathematics. </w:t>
      </w:r>
      <w:r w:rsidR="00F37423" w:rsidRPr="008E4FFF">
        <w:rPr>
          <w:bCs/>
          <w:color w:val="0D0D0D" w:themeColor="text1" w:themeTint="F2"/>
        </w:rPr>
        <w:t xml:space="preserve">Even if we assume that we do not have </w:t>
      </w:r>
      <w:r w:rsidR="00047748" w:rsidRPr="008E4FFF">
        <w:rPr>
          <w:bCs/>
          <w:color w:val="0D0D0D" w:themeColor="text1" w:themeTint="F2"/>
        </w:rPr>
        <w:t>a focused and unified body</w:t>
      </w:r>
      <w:r w:rsidR="00BF4D11" w:rsidRPr="008E4FFF">
        <w:rPr>
          <w:bCs/>
          <w:color w:val="0D0D0D" w:themeColor="text1" w:themeTint="F2"/>
        </w:rPr>
        <w:t xml:space="preserve"> </w:t>
      </w:r>
      <w:r w:rsidR="00F37423" w:rsidRPr="008E4FFF">
        <w:rPr>
          <w:bCs/>
          <w:color w:val="0D0D0D" w:themeColor="text1" w:themeTint="F2"/>
        </w:rPr>
        <w:t xml:space="preserve">of knowledge to </w:t>
      </w:r>
      <w:r w:rsidR="00F321F5" w:rsidRPr="008E4FFF">
        <w:rPr>
          <w:bCs/>
          <w:color w:val="0D0D0D" w:themeColor="text1" w:themeTint="F2"/>
        </w:rPr>
        <w:t>designate using this term</w:t>
      </w:r>
      <w:r w:rsidR="00047748" w:rsidRPr="008E4FFF">
        <w:rPr>
          <w:bCs/>
          <w:color w:val="0D0D0D" w:themeColor="text1" w:themeTint="F2"/>
        </w:rPr>
        <w:t>,</w:t>
      </w:r>
      <w:r w:rsidR="00F37423" w:rsidRPr="008E4FFF">
        <w:rPr>
          <w:color w:val="0D0D0D" w:themeColor="text1" w:themeTint="F2"/>
        </w:rPr>
        <w:t xml:space="preserve"> the goal of large-scale international conferences </w:t>
      </w:r>
      <w:r w:rsidR="00F321F5" w:rsidRPr="008E4FFF">
        <w:rPr>
          <w:color w:val="0D0D0D" w:themeColor="text1" w:themeTint="F2"/>
        </w:rPr>
        <w:t>like</w:t>
      </w:r>
      <w:r w:rsidR="00F37423" w:rsidRPr="008E4FFF">
        <w:rPr>
          <w:color w:val="0D0D0D" w:themeColor="text1" w:themeTint="F2"/>
        </w:rPr>
        <w:t xml:space="preserve"> ICME is to unite the world around a common understanding of what is meant by school mathematics and by the effective and comprehensive learning and teaching of the same. </w:t>
      </w:r>
      <w:r w:rsidR="00B21DDC" w:rsidRPr="008E4FFF">
        <w:rPr>
          <w:bCs/>
          <w:color w:val="0D0D0D" w:themeColor="text1" w:themeTint="F2"/>
          <w:kern w:val="36"/>
        </w:rPr>
        <w:t xml:space="preserve">For example, </w:t>
      </w:r>
      <w:r w:rsidR="00047748" w:rsidRPr="008E4FFF">
        <w:rPr>
          <w:bCs/>
          <w:color w:val="0D0D0D" w:themeColor="text1" w:themeTint="F2"/>
          <w:kern w:val="36"/>
        </w:rPr>
        <w:t xml:space="preserve">as </w:t>
      </w:r>
      <w:r w:rsidR="00F321F5" w:rsidRPr="008E4FFF">
        <w:rPr>
          <w:bCs/>
          <w:color w:val="0D0D0D" w:themeColor="text1" w:themeTint="F2"/>
          <w:kern w:val="36"/>
        </w:rPr>
        <w:t xml:space="preserve">is </w:t>
      </w:r>
      <w:r w:rsidR="00B82035" w:rsidRPr="008E4FFF">
        <w:rPr>
          <w:bCs/>
          <w:color w:val="0D0D0D" w:themeColor="text1" w:themeTint="F2"/>
          <w:kern w:val="36"/>
        </w:rPr>
        <w:t xml:space="preserve">stated </w:t>
      </w:r>
      <w:r w:rsidR="00010C90" w:rsidRPr="008E4FFF">
        <w:rPr>
          <w:bCs/>
          <w:color w:val="0D0D0D" w:themeColor="text1" w:themeTint="F2"/>
          <w:kern w:val="36"/>
        </w:rPr>
        <w:t>on its</w:t>
      </w:r>
      <w:r w:rsidR="00B82035" w:rsidRPr="008E4FFF">
        <w:rPr>
          <w:bCs/>
          <w:color w:val="0D0D0D" w:themeColor="text1" w:themeTint="F2"/>
          <w:kern w:val="36"/>
        </w:rPr>
        <w:t xml:space="preserve"> website, </w:t>
      </w:r>
      <w:proofErr w:type="spellStart"/>
      <w:r w:rsidR="00047748" w:rsidRPr="008E4FFF">
        <w:rPr>
          <w:bCs/>
          <w:color w:val="0D0D0D" w:themeColor="text1" w:themeTint="F2"/>
          <w:kern w:val="36"/>
        </w:rPr>
        <w:t>ICME’s</w:t>
      </w:r>
      <w:proofErr w:type="spellEnd"/>
      <w:r w:rsidR="00010C90" w:rsidRPr="008E4FFF">
        <w:rPr>
          <w:bCs/>
          <w:color w:val="0D0D0D" w:themeColor="text1" w:themeTint="F2"/>
          <w:kern w:val="36"/>
        </w:rPr>
        <w:t xml:space="preserve"> </w:t>
      </w:r>
      <w:r w:rsidR="00B21DDC" w:rsidRPr="008E4FFF">
        <w:rPr>
          <w:bCs/>
          <w:color w:val="0D0D0D" w:themeColor="text1" w:themeTint="F2"/>
          <w:kern w:val="36"/>
        </w:rPr>
        <w:t>purpose</w:t>
      </w:r>
      <w:r w:rsidR="00047748" w:rsidRPr="008E4FFF">
        <w:rPr>
          <w:bCs/>
          <w:color w:val="0D0D0D" w:themeColor="text1" w:themeTint="F2"/>
          <w:kern w:val="36"/>
        </w:rPr>
        <w:t>s include the</w:t>
      </w:r>
      <w:r w:rsidR="00C81067" w:rsidRPr="008E4FFF">
        <w:rPr>
          <w:bCs/>
          <w:color w:val="0D0D0D" w:themeColor="text1" w:themeTint="F2"/>
          <w:bdr w:val="none" w:sz="0" w:space="0" w:color="auto" w:frame="1"/>
        </w:rPr>
        <w:t xml:space="preserve"> promot</w:t>
      </w:r>
      <w:r w:rsidR="00047748" w:rsidRPr="008E4FFF">
        <w:rPr>
          <w:bCs/>
          <w:color w:val="0D0D0D" w:themeColor="text1" w:themeTint="F2"/>
          <w:bdr w:val="none" w:sz="0" w:space="0" w:color="auto" w:frame="1"/>
        </w:rPr>
        <w:t>ion of</w:t>
      </w:r>
      <w:r w:rsidR="00C81067" w:rsidRPr="008E4FFF">
        <w:rPr>
          <w:bCs/>
          <w:color w:val="0D0D0D" w:themeColor="text1" w:themeTint="F2"/>
          <w:bdr w:val="none" w:sz="0" w:space="0" w:color="auto" w:frame="1"/>
        </w:rPr>
        <w:t> </w:t>
      </w:r>
      <w:r w:rsidR="00C81067" w:rsidRPr="008E4FFF">
        <w:rPr>
          <w:color w:val="0D0D0D" w:themeColor="text1" w:themeTint="F2"/>
        </w:rPr>
        <w:t>international activities and publications that improve the collaborati</w:t>
      </w:r>
      <w:r w:rsidR="00322E7F" w:rsidRPr="008E4FFF">
        <w:rPr>
          <w:color w:val="0D0D0D" w:themeColor="text1" w:themeTint="F2"/>
        </w:rPr>
        <w:t xml:space="preserve">ve </w:t>
      </w:r>
      <w:r w:rsidR="00C81067" w:rsidRPr="008E4FFF">
        <w:rPr>
          <w:color w:val="0D0D0D" w:themeColor="text1" w:themeTint="F2"/>
        </w:rPr>
        <w:t xml:space="preserve">exchange and dissemination of ideas and information </w:t>
      </w:r>
      <w:r w:rsidR="000D000C" w:rsidRPr="008E4FFF">
        <w:rPr>
          <w:color w:val="0D0D0D" w:themeColor="text1" w:themeTint="F2"/>
        </w:rPr>
        <w:t>related to</w:t>
      </w:r>
      <w:r w:rsidR="00C81067" w:rsidRPr="008E4FFF">
        <w:rPr>
          <w:color w:val="0D0D0D" w:themeColor="text1" w:themeTint="F2"/>
        </w:rPr>
        <w:t xml:space="preserve"> all aspects of the theory and practice of </w:t>
      </w:r>
      <w:r w:rsidR="00C81067" w:rsidRPr="008E4FFF">
        <w:rPr>
          <w:color w:val="0D0D0D" w:themeColor="text1" w:themeTint="F2"/>
        </w:rPr>
        <w:lastRenderedPageBreak/>
        <w:t>contemporary mathematical education</w:t>
      </w:r>
      <w:r w:rsidR="004E29CB" w:rsidRPr="008E4FFF">
        <w:rPr>
          <w:color w:val="0D0D0D" w:themeColor="text1" w:themeTint="F2"/>
        </w:rPr>
        <w:t>,</w:t>
      </w:r>
      <w:r w:rsidR="00B21DDC" w:rsidRPr="008E4FFF">
        <w:rPr>
          <w:color w:val="0D0D0D" w:themeColor="text1" w:themeTint="F2"/>
        </w:rPr>
        <w:t xml:space="preserve"> </w:t>
      </w:r>
      <w:r w:rsidR="00047748" w:rsidRPr="008E4FFF">
        <w:rPr>
          <w:color w:val="0D0D0D" w:themeColor="text1" w:themeTint="F2"/>
        </w:rPr>
        <w:t>as well as the active support of</w:t>
      </w:r>
      <w:r w:rsidR="00C81067" w:rsidRPr="008E4FFF">
        <w:rPr>
          <w:bCs/>
          <w:color w:val="0D0D0D" w:themeColor="text1" w:themeTint="F2"/>
          <w:bdr w:val="none" w:sz="0" w:space="0" w:color="auto" w:frame="1"/>
        </w:rPr>
        <w:t> </w:t>
      </w:r>
      <w:r w:rsidR="00C81067" w:rsidRPr="008E4FFF">
        <w:rPr>
          <w:color w:val="0D0D0D" w:themeColor="text1" w:themeTint="F2"/>
        </w:rPr>
        <w:t>efforts to improve the quality of mathematics teaching and learning worldwide</w:t>
      </w:r>
      <w:r w:rsidR="00B82035" w:rsidRPr="008E4FFF">
        <w:rPr>
          <w:bCs/>
          <w:color w:val="0D0D0D" w:themeColor="text1" w:themeTint="F2"/>
        </w:rPr>
        <w:t xml:space="preserve">. </w:t>
      </w:r>
      <w:r w:rsidR="00B70BFD" w:rsidRPr="008E4FFF">
        <w:rPr>
          <w:bCs/>
          <w:color w:val="0D0D0D" w:themeColor="text1" w:themeTint="F2"/>
        </w:rPr>
        <w:t xml:space="preserve">ICME </w:t>
      </w:r>
      <w:r w:rsidR="000D000C" w:rsidRPr="008E4FFF">
        <w:rPr>
          <w:bCs/>
          <w:color w:val="0D0D0D" w:themeColor="text1" w:themeTint="F2"/>
        </w:rPr>
        <w:t>explore</w:t>
      </w:r>
      <w:r w:rsidR="00991AC8" w:rsidRPr="008E4FFF">
        <w:rPr>
          <w:bCs/>
          <w:color w:val="0D0D0D" w:themeColor="text1" w:themeTint="F2"/>
        </w:rPr>
        <w:t>s</w:t>
      </w:r>
      <w:r w:rsidR="00CC4A3F" w:rsidRPr="008E4FFF">
        <w:rPr>
          <w:bCs/>
          <w:color w:val="0D0D0D" w:themeColor="text1" w:themeTint="F2"/>
        </w:rPr>
        <w:t xml:space="preserve"> important</w:t>
      </w:r>
      <w:r w:rsidR="002D0202" w:rsidRPr="008E4FFF">
        <w:rPr>
          <w:bCs/>
          <w:color w:val="0D0D0D" w:themeColor="text1" w:themeTint="F2"/>
        </w:rPr>
        <w:t xml:space="preserve"> </w:t>
      </w:r>
      <w:r w:rsidR="00B70BFD" w:rsidRPr="008E4FFF">
        <w:rPr>
          <w:bCs/>
          <w:color w:val="0D0D0D" w:themeColor="text1" w:themeTint="F2"/>
        </w:rPr>
        <w:t xml:space="preserve">topics related to </w:t>
      </w:r>
      <w:r w:rsidR="000D000C" w:rsidRPr="008E4FFF">
        <w:rPr>
          <w:bCs/>
          <w:color w:val="0D0D0D" w:themeColor="text1" w:themeTint="F2"/>
        </w:rPr>
        <w:t xml:space="preserve">the </w:t>
      </w:r>
      <w:r w:rsidR="00B70BFD" w:rsidRPr="008E4FFF">
        <w:rPr>
          <w:bCs/>
          <w:color w:val="0D0D0D" w:themeColor="text1" w:themeTint="F2"/>
        </w:rPr>
        <w:t>teaching and learning of mathematics</w:t>
      </w:r>
      <w:r w:rsidR="00CC4A3F" w:rsidRPr="008E4FFF">
        <w:rPr>
          <w:bCs/>
          <w:color w:val="0D0D0D" w:themeColor="text1" w:themeTint="F2"/>
        </w:rPr>
        <w:t>, including</w:t>
      </w:r>
      <w:r w:rsidR="00943719" w:rsidRPr="008E4FFF">
        <w:rPr>
          <w:bCs/>
          <w:color w:val="0D0D0D" w:themeColor="text1" w:themeTint="F2"/>
        </w:rPr>
        <w:t xml:space="preserve"> </w:t>
      </w:r>
      <w:r w:rsidR="00991AC8" w:rsidRPr="008E4FFF">
        <w:rPr>
          <w:bCs/>
          <w:color w:val="0D0D0D" w:themeColor="text1" w:themeTint="F2"/>
        </w:rPr>
        <w:t>arithmetic</w:t>
      </w:r>
      <w:r w:rsidR="00B82035" w:rsidRPr="008E4FFF">
        <w:rPr>
          <w:bCs/>
          <w:color w:val="0D0D0D" w:themeColor="text1" w:themeTint="F2"/>
        </w:rPr>
        <w:t xml:space="preserve"> and number systems, measurement, algebra, geometry, probability, statistics, calculus</w:t>
      </w:r>
      <w:r w:rsidR="00DB646C" w:rsidRPr="008E4FFF">
        <w:rPr>
          <w:bCs/>
          <w:color w:val="0D0D0D" w:themeColor="text1" w:themeTint="F2"/>
        </w:rPr>
        <w:t xml:space="preserve"> and</w:t>
      </w:r>
      <w:r w:rsidR="00B82035" w:rsidRPr="008E4FFF">
        <w:rPr>
          <w:bCs/>
          <w:color w:val="0D0D0D" w:themeColor="text1" w:themeTint="F2"/>
        </w:rPr>
        <w:t xml:space="preserve"> discrete mathematics (including logic, game theory and algorithms)</w:t>
      </w:r>
      <w:r w:rsidR="003120B5" w:rsidRPr="008E4FFF">
        <w:rPr>
          <w:bCs/>
          <w:color w:val="0D0D0D" w:themeColor="text1" w:themeTint="F2"/>
        </w:rPr>
        <w:t>.</w:t>
      </w:r>
      <w:r w:rsidR="00F37423" w:rsidRPr="008E4FFF">
        <w:rPr>
          <w:color w:val="0D0D0D" w:themeColor="text1" w:themeTint="F2"/>
        </w:rPr>
        <w:t xml:space="preserve"> These are examples of the </w:t>
      </w:r>
      <w:r w:rsidR="00511143" w:rsidRPr="008E4FFF">
        <w:rPr>
          <w:color w:val="0D0D0D" w:themeColor="text1" w:themeTint="F2"/>
        </w:rPr>
        <w:t xml:space="preserve">conventional </w:t>
      </w:r>
      <w:r w:rsidR="00F37423" w:rsidRPr="008E4FFF">
        <w:rPr>
          <w:color w:val="0D0D0D" w:themeColor="text1" w:themeTint="F2"/>
        </w:rPr>
        <w:t>topics that I refer to as</w:t>
      </w:r>
      <w:r w:rsidR="00CC4A3F" w:rsidRPr="008E4FFF">
        <w:rPr>
          <w:color w:val="0D0D0D" w:themeColor="text1" w:themeTint="F2"/>
        </w:rPr>
        <w:t xml:space="preserve"> coming within the scope of</w:t>
      </w:r>
      <w:r w:rsidR="00F37423" w:rsidRPr="008E4FFF">
        <w:rPr>
          <w:color w:val="0D0D0D" w:themeColor="text1" w:themeTint="F2"/>
        </w:rPr>
        <w:t xml:space="preserve"> “the kinds of mathematics that we teach</w:t>
      </w:r>
      <w:r w:rsidR="00B6222F" w:rsidRPr="008E4FFF">
        <w:rPr>
          <w:color w:val="0D0D0D" w:themeColor="text1" w:themeTint="F2"/>
        </w:rPr>
        <w:t xml:space="preserve"> and value</w:t>
      </w:r>
      <w:r w:rsidR="00CC4A3F" w:rsidRPr="008E4FFF">
        <w:rPr>
          <w:color w:val="0D0D0D" w:themeColor="text1" w:themeTint="F2"/>
        </w:rPr>
        <w:t>.</w:t>
      </w:r>
      <w:r w:rsidR="00F37423" w:rsidRPr="008E4FFF">
        <w:rPr>
          <w:color w:val="0D0D0D" w:themeColor="text1" w:themeTint="F2"/>
        </w:rPr>
        <w:t>”</w:t>
      </w:r>
      <w:r w:rsidR="000C34AD" w:rsidRPr="008E4FFF">
        <w:rPr>
          <w:color w:val="0D0D0D" w:themeColor="text1" w:themeTint="F2"/>
        </w:rPr>
        <w:t xml:space="preserve"> </w:t>
      </w:r>
    </w:p>
    <w:p w:rsidR="00A3251A" w:rsidRPr="008E4FFF" w:rsidRDefault="00A3251A" w:rsidP="008E4FFF">
      <w:pPr>
        <w:spacing w:after="120"/>
        <w:rPr>
          <w:color w:val="0D0D0D" w:themeColor="text1" w:themeTint="F2"/>
        </w:rPr>
      </w:pPr>
      <w:r w:rsidRPr="008E4FFF">
        <w:rPr>
          <w:color w:val="0D0D0D" w:themeColor="text1" w:themeTint="F2"/>
        </w:rPr>
        <w:t xml:space="preserve">The internationality of the kind of mathematics we teach can also be found in mathematics software packages and applications that are designed in one country and are extensively used and researched in other countries. For example, the </w:t>
      </w:r>
      <w:proofErr w:type="spellStart"/>
      <w:r w:rsidRPr="008E4FFF">
        <w:rPr>
          <w:color w:val="0D0D0D" w:themeColor="text1" w:themeTint="F2"/>
        </w:rPr>
        <w:t>GeoGebra</w:t>
      </w:r>
      <w:proofErr w:type="spellEnd"/>
      <w:r w:rsidRPr="008E4FFF">
        <w:rPr>
          <w:color w:val="0D0D0D" w:themeColor="text1" w:themeTint="F2"/>
        </w:rPr>
        <w:t xml:space="preserve"> geometry software package was designed in Austria and is widely used in many other countries, such as in South Africa (Berger, 2011), </w:t>
      </w:r>
      <w:r w:rsidRPr="008E4FFF">
        <w:rPr>
          <w:color w:val="0D0D0D" w:themeColor="text1" w:themeTint="F2"/>
          <w:shd w:val="clear" w:color="auto" w:fill="FFFFFF"/>
        </w:rPr>
        <w:t>Turkey (</w:t>
      </w:r>
      <w:proofErr w:type="spellStart"/>
      <w:r w:rsidRPr="008E4FFF">
        <w:rPr>
          <w:color w:val="0D0D0D" w:themeColor="text1" w:themeTint="F2"/>
          <w:shd w:val="clear" w:color="auto" w:fill="FFFFFF"/>
        </w:rPr>
        <w:t>Mukiri</w:t>
      </w:r>
      <w:proofErr w:type="spellEnd"/>
      <w:r w:rsidRPr="008E4FFF">
        <w:rPr>
          <w:color w:val="0D0D0D" w:themeColor="text1" w:themeTint="F2"/>
          <w:shd w:val="clear" w:color="auto" w:fill="FFFFFF"/>
        </w:rPr>
        <w:t>, 2016), Kenya (</w:t>
      </w:r>
      <w:proofErr w:type="spellStart"/>
      <w:r w:rsidRPr="008E4FFF">
        <w:rPr>
          <w:color w:val="0D0D0D" w:themeColor="text1" w:themeTint="F2"/>
          <w:shd w:val="clear" w:color="auto" w:fill="FFFFFF"/>
        </w:rPr>
        <w:t>Aktümen</w:t>
      </w:r>
      <w:proofErr w:type="spellEnd"/>
      <w:r w:rsidRPr="008E4FFF">
        <w:rPr>
          <w:color w:val="0D0D0D" w:themeColor="text1" w:themeTint="F2"/>
          <w:shd w:val="clear" w:color="auto" w:fill="FFFFFF"/>
        </w:rPr>
        <w:t xml:space="preserve"> et al., 2011), Israel (</w:t>
      </w:r>
      <w:proofErr w:type="spellStart"/>
      <w:r w:rsidRPr="008E4FFF">
        <w:rPr>
          <w:color w:val="0D0D0D" w:themeColor="text1" w:themeTint="F2"/>
          <w:shd w:val="clear" w:color="auto" w:fill="FFFFFF"/>
        </w:rPr>
        <w:t>Anabousy</w:t>
      </w:r>
      <w:proofErr w:type="spellEnd"/>
      <w:r w:rsidRPr="008E4FFF">
        <w:rPr>
          <w:color w:val="0D0D0D" w:themeColor="text1" w:themeTint="F2"/>
          <w:shd w:val="clear" w:color="auto" w:fill="FFFFFF"/>
        </w:rPr>
        <w:t xml:space="preserve"> &amp; Tabach, 2016), and both Canada and Norway based on my personal experiences.</w:t>
      </w:r>
    </w:p>
    <w:p w:rsidR="00E578F7" w:rsidRPr="008E4FFF" w:rsidRDefault="001B24BD" w:rsidP="008E4FFF">
      <w:pPr>
        <w:spacing w:after="120"/>
        <w:rPr>
          <w:b/>
          <w:color w:val="0D0D0D" w:themeColor="text1" w:themeTint="F2"/>
        </w:rPr>
      </w:pPr>
      <w:r w:rsidRPr="008E4FFF">
        <w:rPr>
          <w:b/>
          <w:color w:val="0D0D0D" w:themeColor="text1" w:themeTint="F2"/>
        </w:rPr>
        <w:t>Reproduction of “the kinds of mathematics that we teach and value</w:t>
      </w:r>
      <w:r w:rsidR="00B6222F" w:rsidRPr="008E4FFF">
        <w:rPr>
          <w:b/>
          <w:color w:val="0D0D0D" w:themeColor="text1" w:themeTint="F2"/>
        </w:rPr>
        <w:t>”</w:t>
      </w:r>
    </w:p>
    <w:p w:rsidR="002420A4" w:rsidRPr="008E4FFF" w:rsidRDefault="00820701" w:rsidP="008E4FFF">
      <w:pPr>
        <w:spacing w:after="120"/>
        <w:rPr>
          <w:rFonts w:eastAsiaTheme="minorHAnsi"/>
          <w:color w:val="0D0D0D" w:themeColor="text1" w:themeTint="F2"/>
        </w:rPr>
      </w:pPr>
      <w:r w:rsidRPr="008E4FFF">
        <w:rPr>
          <w:rFonts w:eastAsiaTheme="minorHAnsi"/>
          <w:color w:val="0D0D0D" w:themeColor="text1" w:themeTint="F2"/>
          <w:lang w:val="en-US"/>
        </w:rPr>
        <w:t xml:space="preserve">The kinds of mathematics that we teach not only </w:t>
      </w:r>
      <w:r w:rsidR="002C13BA" w:rsidRPr="008E4FFF">
        <w:rPr>
          <w:rFonts w:eastAsiaTheme="minorHAnsi"/>
          <w:color w:val="0D0D0D" w:themeColor="text1" w:themeTint="F2"/>
          <w:lang w:val="en-US"/>
        </w:rPr>
        <w:t>are</w:t>
      </w:r>
      <w:r w:rsidR="00EE428C" w:rsidRPr="008E4FFF">
        <w:rPr>
          <w:rFonts w:eastAsiaTheme="minorHAnsi"/>
          <w:color w:val="0D0D0D" w:themeColor="text1" w:themeTint="F2"/>
          <w:lang w:val="en-US"/>
        </w:rPr>
        <w:t xml:space="preserve"> highly</w:t>
      </w:r>
      <w:r w:rsidRPr="008E4FFF">
        <w:rPr>
          <w:rFonts w:eastAsiaTheme="minorHAnsi"/>
          <w:color w:val="0D0D0D" w:themeColor="text1" w:themeTint="F2"/>
          <w:lang w:val="en-US"/>
        </w:rPr>
        <w:t xml:space="preserve"> valued but </w:t>
      </w:r>
      <w:r w:rsidR="002C13BA" w:rsidRPr="008E4FFF">
        <w:rPr>
          <w:rFonts w:eastAsiaTheme="minorHAnsi"/>
          <w:color w:val="0D0D0D" w:themeColor="text1" w:themeTint="F2"/>
          <w:lang w:val="en-US"/>
        </w:rPr>
        <w:t>their</w:t>
      </w:r>
      <w:r w:rsidRPr="008E4FFF">
        <w:rPr>
          <w:rFonts w:eastAsiaTheme="minorHAnsi"/>
          <w:color w:val="0D0D0D" w:themeColor="text1" w:themeTint="F2"/>
          <w:lang w:val="en-US"/>
        </w:rPr>
        <w:t xml:space="preserve"> reproduction is made secure by various means such as </w:t>
      </w:r>
      <w:r w:rsidR="002C13BA" w:rsidRPr="008E4FFF">
        <w:rPr>
          <w:rFonts w:eastAsiaTheme="minorHAnsi"/>
          <w:color w:val="0D0D0D" w:themeColor="text1" w:themeTint="F2"/>
          <w:lang w:val="en-US"/>
        </w:rPr>
        <w:t xml:space="preserve">the </w:t>
      </w:r>
      <w:r w:rsidRPr="008E4FFF">
        <w:rPr>
          <w:rFonts w:eastAsiaTheme="minorHAnsi"/>
          <w:color w:val="0D0D0D" w:themeColor="text1" w:themeTint="F2"/>
          <w:lang w:val="en-US"/>
        </w:rPr>
        <w:t xml:space="preserve">contents of international mathematics curricula as well as the cultural, historical and linguistic resources we tap into </w:t>
      </w:r>
      <w:r w:rsidR="00EE428C" w:rsidRPr="008E4FFF">
        <w:rPr>
          <w:rFonts w:eastAsiaTheme="minorHAnsi"/>
          <w:color w:val="0D0D0D" w:themeColor="text1" w:themeTint="F2"/>
          <w:lang w:val="en-US"/>
        </w:rPr>
        <w:t>for mathematics instruction purposes.</w:t>
      </w:r>
      <w:r w:rsidRPr="008E4FFF">
        <w:rPr>
          <w:rFonts w:eastAsiaTheme="minorHAnsi"/>
          <w:color w:val="0D0D0D" w:themeColor="text1" w:themeTint="F2"/>
          <w:lang w:val="en-US"/>
        </w:rPr>
        <w:t xml:space="preserve"> </w:t>
      </w:r>
      <w:r w:rsidR="00823F42" w:rsidRPr="008E4FFF">
        <w:rPr>
          <w:color w:val="0D0D0D" w:themeColor="text1" w:themeTint="F2"/>
        </w:rPr>
        <w:t>The</w:t>
      </w:r>
      <w:r w:rsidR="001B24BD" w:rsidRPr="008E4FFF">
        <w:rPr>
          <w:color w:val="0D0D0D" w:themeColor="text1" w:themeTint="F2"/>
        </w:rPr>
        <w:t xml:space="preserve"> production </w:t>
      </w:r>
      <w:r w:rsidR="00823F42" w:rsidRPr="008E4FFF">
        <w:rPr>
          <w:color w:val="0D0D0D" w:themeColor="text1" w:themeTint="F2"/>
        </w:rPr>
        <w:t xml:space="preserve">of the kinds of mathematics that we teach is a </w:t>
      </w:r>
      <w:r w:rsidR="001B24BD" w:rsidRPr="008E4FFF">
        <w:rPr>
          <w:color w:val="0D0D0D" w:themeColor="text1" w:themeTint="F2"/>
        </w:rPr>
        <w:t xml:space="preserve">social </w:t>
      </w:r>
      <w:r w:rsidR="00823F42" w:rsidRPr="008E4FFF">
        <w:rPr>
          <w:color w:val="0D0D0D" w:themeColor="text1" w:themeTint="F2"/>
        </w:rPr>
        <w:t xml:space="preserve">and communal </w:t>
      </w:r>
      <w:r w:rsidR="001B24BD" w:rsidRPr="008E4FFF">
        <w:rPr>
          <w:color w:val="0D0D0D" w:themeColor="text1" w:themeTint="F2"/>
        </w:rPr>
        <w:t>process</w:t>
      </w:r>
      <w:r w:rsidR="00823F42" w:rsidRPr="008E4FFF">
        <w:rPr>
          <w:color w:val="0D0D0D" w:themeColor="text1" w:themeTint="F2"/>
        </w:rPr>
        <w:t xml:space="preserve">. </w:t>
      </w:r>
      <w:r w:rsidR="001B24BD" w:rsidRPr="008E4FFF">
        <w:rPr>
          <w:color w:val="0D0D0D" w:themeColor="text1" w:themeTint="F2"/>
        </w:rPr>
        <w:t>I believe that</w:t>
      </w:r>
      <w:r w:rsidR="00EE428C" w:rsidRPr="008E4FFF">
        <w:rPr>
          <w:color w:val="0D0D0D" w:themeColor="text1" w:themeTint="F2"/>
        </w:rPr>
        <w:t>,</w:t>
      </w:r>
      <w:r w:rsidR="001B24BD" w:rsidRPr="008E4FFF">
        <w:rPr>
          <w:color w:val="0D0D0D" w:themeColor="text1" w:themeTint="F2"/>
        </w:rPr>
        <w:t xml:space="preserve"> in critically </w:t>
      </w:r>
      <w:r w:rsidR="00EE428C" w:rsidRPr="008E4FFF">
        <w:rPr>
          <w:color w:val="0D0D0D" w:themeColor="text1" w:themeTint="F2"/>
        </w:rPr>
        <w:t>examining</w:t>
      </w:r>
      <w:r w:rsidR="001B24BD" w:rsidRPr="008E4FFF">
        <w:rPr>
          <w:color w:val="0D0D0D" w:themeColor="text1" w:themeTint="F2"/>
        </w:rPr>
        <w:t xml:space="preserve"> the value of a </w:t>
      </w:r>
      <w:r w:rsidR="00887537" w:rsidRPr="008E4FFF">
        <w:rPr>
          <w:color w:val="0D0D0D" w:themeColor="text1" w:themeTint="F2"/>
        </w:rPr>
        <w:t>particular form of</w:t>
      </w:r>
      <w:r w:rsidR="001B24BD" w:rsidRPr="008E4FFF">
        <w:rPr>
          <w:color w:val="0D0D0D" w:themeColor="text1" w:themeTint="F2"/>
        </w:rPr>
        <w:t xml:space="preserve"> knowledge (includ</w:t>
      </w:r>
      <w:r w:rsidR="00EE428C" w:rsidRPr="008E4FFF">
        <w:rPr>
          <w:color w:val="0D0D0D" w:themeColor="text1" w:themeTint="F2"/>
        </w:rPr>
        <w:t>ing</w:t>
      </w:r>
      <w:r w:rsidR="001B24BD" w:rsidRPr="008E4FFF">
        <w:rPr>
          <w:color w:val="0D0D0D" w:themeColor="text1" w:themeTint="F2"/>
        </w:rPr>
        <w:t xml:space="preserve"> </w:t>
      </w:r>
      <w:r w:rsidR="00887537" w:rsidRPr="008E4FFF">
        <w:rPr>
          <w:color w:val="0D0D0D" w:themeColor="text1" w:themeTint="F2"/>
        </w:rPr>
        <w:t xml:space="preserve">the internationally recognized approach to </w:t>
      </w:r>
      <w:r w:rsidR="001B24BD" w:rsidRPr="008E4FFF">
        <w:rPr>
          <w:color w:val="0D0D0D" w:themeColor="text1" w:themeTint="F2"/>
        </w:rPr>
        <w:t>mathematic</w:t>
      </w:r>
      <w:r w:rsidR="00887537" w:rsidRPr="008E4FFF">
        <w:rPr>
          <w:color w:val="0D0D0D" w:themeColor="text1" w:themeTint="F2"/>
        </w:rPr>
        <w:t>s</w:t>
      </w:r>
      <w:r w:rsidR="001B24BD" w:rsidRPr="008E4FFF">
        <w:rPr>
          <w:color w:val="0D0D0D" w:themeColor="text1" w:themeTint="F2"/>
        </w:rPr>
        <w:t xml:space="preserve">), </w:t>
      </w:r>
      <w:r w:rsidR="00823F42" w:rsidRPr="008E4FFF">
        <w:rPr>
          <w:color w:val="0D0D0D" w:themeColor="text1" w:themeTint="F2"/>
        </w:rPr>
        <w:t xml:space="preserve">one of the </w:t>
      </w:r>
      <w:r w:rsidR="001B24BD" w:rsidRPr="008E4FFF">
        <w:rPr>
          <w:color w:val="0D0D0D" w:themeColor="text1" w:themeTint="F2"/>
        </w:rPr>
        <w:t>primar</w:t>
      </w:r>
      <w:r w:rsidR="00887537" w:rsidRPr="008E4FFF">
        <w:rPr>
          <w:color w:val="0D0D0D" w:themeColor="text1" w:themeTint="F2"/>
        </w:rPr>
        <w:t>y</w:t>
      </w:r>
      <w:r w:rsidR="001B24BD" w:rsidRPr="008E4FFF">
        <w:rPr>
          <w:color w:val="0D0D0D" w:themeColor="text1" w:themeTint="F2"/>
        </w:rPr>
        <w:t xml:space="preserve"> consideration</w:t>
      </w:r>
      <w:r w:rsidR="00887537" w:rsidRPr="008E4FFF">
        <w:rPr>
          <w:color w:val="0D0D0D" w:themeColor="text1" w:themeTint="F2"/>
        </w:rPr>
        <w:t>s</w:t>
      </w:r>
      <w:r w:rsidR="001B24BD" w:rsidRPr="008E4FFF">
        <w:rPr>
          <w:color w:val="0D0D0D" w:themeColor="text1" w:themeTint="F2"/>
        </w:rPr>
        <w:t xml:space="preserve"> is not its </w:t>
      </w:r>
      <w:r w:rsidR="00887537" w:rsidRPr="008E4FFF">
        <w:rPr>
          <w:color w:val="0D0D0D" w:themeColor="text1" w:themeTint="F2"/>
        </w:rPr>
        <w:t xml:space="preserve">learning and teaching </w:t>
      </w:r>
      <w:r w:rsidR="001B24BD" w:rsidRPr="008E4FFF">
        <w:rPr>
          <w:color w:val="0D0D0D" w:themeColor="text1" w:themeTint="F2"/>
        </w:rPr>
        <w:t xml:space="preserve">but the ways </w:t>
      </w:r>
      <w:r w:rsidR="00823F42" w:rsidRPr="008E4FFF">
        <w:rPr>
          <w:color w:val="0D0D0D" w:themeColor="text1" w:themeTint="F2"/>
        </w:rPr>
        <w:t xml:space="preserve">in which this </w:t>
      </w:r>
      <w:r w:rsidR="00887537" w:rsidRPr="008E4FFF">
        <w:rPr>
          <w:color w:val="0D0D0D" w:themeColor="text1" w:themeTint="F2"/>
        </w:rPr>
        <w:t xml:space="preserve">form of </w:t>
      </w:r>
      <w:r w:rsidR="001B24BD" w:rsidRPr="008E4FFF">
        <w:rPr>
          <w:color w:val="0D0D0D" w:themeColor="text1" w:themeTint="F2"/>
        </w:rPr>
        <w:t>knowledge</w:t>
      </w:r>
      <w:r w:rsidR="00823F42" w:rsidRPr="008E4FFF">
        <w:rPr>
          <w:color w:val="0D0D0D" w:themeColor="text1" w:themeTint="F2"/>
        </w:rPr>
        <w:t xml:space="preserve"> is </w:t>
      </w:r>
      <w:r w:rsidRPr="008E4FFF">
        <w:rPr>
          <w:color w:val="0D0D0D" w:themeColor="text1" w:themeTint="F2"/>
        </w:rPr>
        <w:t>securely re</w:t>
      </w:r>
      <w:r w:rsidR="00823F42" w:rsidRPr="008E4FFF">
        <w:rPr>
          <w:color w:val="0D0D0D" w:themeColor="text1" w:themeTint="F2"/>
        </w:rPr>
        <w:t>produced</w:t>
      </w:r>
      <w:r w:rsidR="001B7B1B" w:rsidRPr="008E4FFF">
        <w:rPr>
          <w:color w:val="0D0D0D" w:themeColor="text1" w:themeTint="F2"/>
        </w:rPr>
        <w:t>.</w:t>
      </w:r>
    </w:p>
    <w:p w:rsidR="004E29CB" w:rsidRPr="008E4FFF" w:rsidRDefault="002A7356" w:rsidP="008E4FFF">
      <w:pPr>
        <w:spacing w:after="120"/>
        <w:rPr>
          <w:color w:val="0D0D0D" w:themeColor="text1" w:themeTint="F2"/>
          <w:shd w:val="clear" w:color="auto" w:fill="FFFFFF"/>
        </w:rPr>
      </w:pPr>
      <w:r w:rsidRPr="008E4FFF">
        <w:rPr>
          <w:color w:val="0D0D0D" w:themeColor="text1" w:themeTint="F2"/>
        </w:rPr>
        <w:t>Several theories of social reproduction</w:t>
      </w:r>
      <w:r w:rsidR="003B066A" w:rsidRPr="008E4FFF">
        <w:rPr>
          <w:color w:val="0D0D0D" w:themeColor="text1" w:themeTint="F2"/>
        </w:rPr>
        <w:t>, such as those articulated by Bourdieu and Passeron (1977) and by Bernstein (1975, 1996), explain the fact that curricula play</w:t>
      </w:r>
      <w:r w:rsidRPr="008E4FFF">
        <w:rPr>
          <w:color w:val="0D0D0D" w:themeColor="text1" w:themeTint="F2"/>
        </w:rPr>
        <w:t xml:space="preserve"> essential</w:t>
      </w:r>
      <w:r w:rsidR="001B7B1B" w:rsidRPr="008E4FFF">
        <w:rPr>
          <w:color w:val="0D0D0D" w:themeColor="text1" w:themeTint="F2"/>
        </w:rPr>
        <w:t xml:space="preserve"> </w:t>
      </w:r>
      <w:r w:rsidR="003B066A" w:rsidRPr="008E4FFF">
        <w:rPr>
          <w:color w:val="0D0D0D" w:themeColor="text1" w:themeTint="F2"/>
        </w:rPr>
        <w:t xml:space="preserve">roles in reproducing </w:t>
      </w:r>
      <w:r w:rsidR="00D16F84" w:rsidRPr="008E4FFF">
        <w:rPr>
          <w:color w:val="0D0D0D" w:themeColor="text1" w:themeTint="F2"/>
        </w:rPr>
        <w:t xml:space="preserve">particular </w:t>
      </w:r>
      <w:r w:rsidR="003B066A" w:rsidRPr="008E4FFF">
        <w:rPr>
          <w:color w:val="0D0D0D" w:themeColor="text1" w:themeTint="F2"/>
        </w:rPr>
        <w:t>social qualities and values by constructing and presenting particular types of knowledge as legitimate. Apple (1979) emphasises the idea that the ideologically</w:t>
      </w:r>
      <w:r w:rsidR="00D16F84" w:rsidRPr="008E4FFF">
        <w:rPr>
          <w:color w:val="0D0D0D" w:themeColor="text1" w:themeTint="F2"/>
        </w:rPr>
        <w:t xml:space="preserve"> </w:t>
      </w:r>
      <w:r w:rsidR="003B066A" w:rsidRPr="008E4FFF">
        <w:rPr>
          <w:color w:val="0D0D0D" w:themeColor="text1" w:themeTint="F2"/>
        </w:rPr>
        <w:t xml:space="preserve">based contents of </w:t>
      </w:r>
      <w:r w:rsidR="001B7B1B" w:rsidRPr="008E4FFF">
        <w:rPr>
          <w:color w:val="0D0D0D" w:themeColor="text1" w:themeTint="F2"/>
        </w:rPr>
        <w:t xml:space="preserve">many </w:t>
      </w:r>
      <w:r w:rsidR="003B066A" w:rsidRPr="008E4FFF">
        <w:rPr>
          <w:color w:val="0D0D0D" w:themeColor="text1" w:themeTint="F2"/>
        </w:rPr>
        <w:t>curricula legitim</w:t>
      </w:r>
      <w:r w:rsidR="000317FC" w:rsidRPr="008E4FFF">
        <w:rPr>
          <w:color w:val="0D0D0D" w:themeColor="text1" w:themeTint="F2"/>
        </w:rPr>
        <w:t>ize</w:t>
      </w:r>
      <w:r w:rsidR="003B066A" w:rsidRPr="008E4FFF">
        <w:rPr>
          <w:color w:val="0D0D0D" w:themeColor="text1" w:themeTint="F2"/>
        </w:rPr>
        <w:t xml:space="preserve"> some kinds of knowledge and make them appear natural and consistent with common sense. Similarly, mathematics curricula (or at least those used in Canada, Norway, the UK and Australia), with their typical forms of outcomes and objectives, validate specific forms of mathematics as being useful for reproducing particular characteristics of their respective societies. </w:t>
      </w:r>
      <w:r w:rsidR="00FB1C34" w:rsidRPr="008E4FFF">
        <w:rPr>
          <w:color w:val="0D0D0D" w:themeColor="text1" w:themeTint="F2"/>
        </w:rPr>
        <w:t>For example,</w:t>
      </w:r>
      <w:r w:rsidR="00714E3D" w:rsidRPr="008E4FFF">
        <w:rPr>
          <w:color w:val="0D0D0D" w:themeColor="text1" w:themeTint="F2"/>
        </w:rPr>
        <w:t xml:space="preserve"> </w:t>
      </w:r>
      <w:r w:rsidR="00FB1C34" w:rsidRPr="008E4FFF">
        <w:rPr>
          <w:color w:val="0D0D0D" w:themeColor="text1" w:themeTint="F2"/>
        </w:rPr>
        <w:t>in</w:t>
      </w:r>
      <w:r w:rsidR="005B6E01" w:rsidRPr="008E4FFF">
        <w:rPr>
          <w:color w:val="0D0D0D" w:themeColor="text1" w:themeTint="F2"/>
        </w:rPr>
        <w:t xml:space="preserve"> </w:t>
      </w:r>
      <w:r w:rsidR="00E02D3E" w:rsidRPr="008E4FFF">
        <w:rPr>
          <w:color w:val="0D0D0D" w:themeColor="text1" w:themeTint="F2"/>
        </w:rPr>
        <w:t xml:space="preserve">the British </w:t>
      </w:r>
      <w:r w:rsidR="005B6E01" w:rsidRPr="008E4FFF">
        <w:rPr>
          <w:bCs/>
          <w:color w:val="0D0D0D" w:themeColor="text1" w:themeTint="F2"/>
        </w:rPr>
        <w:t>national curriculum</w:t>
      </w:r>
      <w:r w:rsidR="002C3129" w:rsidRPr="008E4FFF">
        <w:rPr>
          <w:bCs/>
          <w:color w:val="0D0D0D" w:themeColor="text1" w:themeTint="F2"/>
        </w:rPr>
        <w:t>,</w:t>
      </w:r>
      <w:r w:rsidR="00714E3D" w:rsidRPr="008E4FFF">
        <w:rPr>
          <w:color w:val="0D0D0D" w:themeColor="text1" w:themeTint="F2"/>
        </w:rPr>
        <w:t xml:space="preserve"> pupil</w:t>
      </w:r>
      <w:r w:rsidR="00FB1C34" w:rsidRPr="008E4FFF">
        <w:rPr>
          <w:color w:val="0D0D0D" w:themeColor="text1" w:themeTint="F2"/>
        </w:rPr>
        <w:t>s</w:t>
      </w:r>
      <w:r w:rsidR="00714E3D" w:rsidRPr="008E4FFF">
        <w:rPr>
          <w:color w:val="0D0D0D" w:themeColor="text1" w:themeTint="F2"/>
        </w:rPr>
        <w:t xml:space="preserve"> need to “recognise, find and name a half as one of two equal parts of an object, shape or quantity” (</w:t>
      </w:r>
      <w:r w:rsidR="00FB1C34" w:rsidRPr="008E4FFF">
        <w:rPr>
          <w:color w:val="0D0D0D" w:themeColor="text1" w:themeTint="F2"/>
        </w:rPr>
        <w:t xml:space="preserve">National Curriculum, year, </w:t>
      </w:r>
      <w:r w:rsidR="00714E3D" w:rsidRPr="008E4FFF">
        <w:rPr>
          <w:color w:val="0D0D0D" w:themeColor="text1" w:themeTint="F2"/>
        </w:rPr>
        <w:t>p.</w:t>
      </w:r>
      <w:r w:rsidR="00FB1C34" w:rsidRPr="008E4FFF">
        <w:rPr>
          <w:color w:val="0D0D0D" w:themeColor="text1" w:themeTint="F2"/>
        </w:rPr>
        <w:t xml:space="preserve"> </w:t>
      </w:r>
      <w:r w:rsidR="00714E3D" w:rsidRPr="008E4FFF">
        <w:rPr>
          <w:color w:val="0D0D0D" w:themeColor="text1" w:themeTint="F2"/>
        </w:rPr>
        <w:t xml:space="preserve">8). In </w:t>
      </w:r>
      <w:r w:rsidR="00FB1C34" w:rsidRPr="008E4FFF">
        <w:rPr>
          <w:color w:val="0D0D0D" w:themeColor="text1" w:themeTint="F2"/>
        </w:rPr>
        <w:t>the province of Ontario</w:t>
      </w:r>
      <w:r w:rsidR="00714E3D" w:rsidRPr="008E4FFF">
        <w:rPr>
          <w:color w:val="0D0D0D" w:themeColor="text1" w:themeTint="F2"/>
        </w:rPr>
        <w:t>, students “divide whole objects and sets of objects into equal parts, and identify the parts using fractional names (e.g., one half</w:t>
      </w:r>
      <w:r w:rsidR="00055C07" w:rsidRPr="008E4FFF">
        <w:rPr>
          <w:color w:val="0D0D0D" w:themeColor="text1" w:themeTint="F2"/>
        </w:rPr>
        <w:t>,</w:t>
      </w:r>
      <w:r w:rsidR="00714E3D" w:rsidRPr="008E4FFF">
        <w:rPr>
          <w:color w:val="0D0D0D" w:themeColor="text1" w:themeTint="F2"/>
        </w:rPr>
        <w:t xml:space="preserve"> three thirds</w:t>
      </w:r>
      <w:r w:rsidR="00055C07" w:rsidRPr="008E4FFF">
        <w:rPr>
          <w:color w:val="0D0D0D" w:themeColor="text1" w:themeTint="F2"/>
        </w:rPr>
        <w:t>,</w:t>
      </w:r>
      <w:r w:rsidR="00714E3D" w:rsidRPr="008E4FFF">
        <w:rPr>
          <w:color w:val="0D0D0D" w:themeColor="text1" w:themeTint="F2"/>
        </w:rPr>
        <w:t xml:space="preserve"> two fou</w:t>
      </w:r>
      <w:r w:rsidR="00B0515D" w:rsidRPr="008E4FFF">
        <w:rPr>
          <w:color w:val="0D0D0D" w:themeColor="text1" w:themeTint="F2"/>
        </w:rPr>
        <w:t>rths or two quarters)</w:t>
      </w:r>
      <w:r w:rsidR="00FB1C34" w:rsidRPr="008E4FFF">
        <w:rPr>
          <w:color w:val="0D0D0D" w:themeColor="text1" w:themeTint="F2"/>
        </w:rPr>
        <w:t xml:space="preserve"> (OMC, 2008)</w:t>
      </w:r>
      <w:r w:rsidR="00B0515D" w:rsidRPr="008E4FFF">
        <w:rPr>
          <w:color w:val="0D0D0D" w:themeColor="text1" w:themeTint="F2"/>
        </w:rPr>
        <w:t xml:space="preserve">. In </w:t>
      </w:r>
      <w:r w:rsidR="00FB1C34" w:rsidRPr="008E4FFF">
        <w:rPr>
          <w:color w:val="0D0D0D" w:themeColor="text1" w:themeTint="F2"/>
        </w:rPr>
        <w:t xml:space="preserve">the </w:t>
      </w:r>
      <w:r w:rsidR="00B0515D" w:rsidRPr="008E4FFF">
        <w:rPr>
          <w:bCs/>
          <w:color w:val="0D0D0D" w:themeColor="text1" w:themeTint="F2"/>
        </w:rPr>
        <w:t>Norwegian Education Curriculum</w:t>
      </w:r>
      <w:r w:rsidR="002C3129" w:rsidRPr="008E4FFF">
        <w:rPr>
          <w:bCs/>
          <w:color w:val="0D0D0D" w:themeColor="text1" w:themeTint="F2"/>
        </w:rPr>
        <w:t xml:space="preserve"> (</w:t>
      </w:r>
      <w:r w:rsidR="00A3251A" w:rsidRPr="008E4FFF">
        <w:rPr>
          <w:bCs/>
          <w:color w:val="0D0D0D" w:themeColor="text1" w:themeTint="F2"/>
        </w:rPr>
        <w:t>2006</w:t>
      </w:r>
      <w:r w:rsidR="002C3129" w:rsidRPr="008E4FFF">
        <w:rPr>
          <w:bCs/>
          <w:color w:val="0D0D0D" w:themeColor="text1" w:themeTint="F2"/>
        </w:rPr>
        <w:t>)</w:t>
      </w:r>
      <w:r w:rsidR="00FB1C34" w:rsidRPr="008E4FFF">
        <w:rPr>
          <w:color w:val="0D0D0D" w:themeColor="text1" w:themeTint="F2"/>
        </w:rPr>
        <w:t>,</w:t>
      </w:r>
      <w:r w:rsidR="00714E3D" w:rsidRPr="008E4FFF">
        <w:rPr>
          <w:color w:val="0D0D0D" w:themeColor="text1" w:themeTint="F2"/>
        </w:rPr>
        <w:t xml:space="preserve"> </w:t>
      </w:r>
      <w:r w:rsidR="00B0515D" w:rsidRPr="008E4FFF">
        <w:rPr>
          <w:color w:val="0D0D0D" w:themeColor="text1" w:themeTint="F2"/>
        </w:rPr>
        <w:t xml:space="preserve">“Using 1/2, </w:t>
      </w:r>
      <w:r w:rsidR="00996771" w:rsidRPr="008E4FFF">
        <w:rPr>
          <w:color w:val="0D0D0D" w:themeColor="text1" w:themeTint="F2"/>
        </w:rPr>
        <w:t>1/4</w:t>
      </w:r>
      <w:r w:rsidR="00B0515D" w:rsidRPr="008E4FFF">
        <w:rPr>
          <w:color w:val="0D0D0D" w:themeColor="text1" w:themeTint="F2"/>
        </w:rPr>
        <w:t xml:space="preserve"> students learn to </w:t>
      </w:r>
      <w:r w:rsidR="000317FC" w:rsidRPr="008E4FFF">
        <w:rPr>
          <w:color w:val="0D0D0D" w:themeColor="text1" w:themeTint="F2"/>
        </w:rPr>
        <w:t>‘</w:t>
      </w:r>
      <w:r w:rsidR="00B0515D" w:rsidRPr="008E4FFF">
        <w:rPr>
          <w:color w:val="0D0D0D" w:themeColor="text1" w:themeTint="F2"/>
        </w:rPr>
        <w:t>describe part of a whole</w:t>
      </w:r>
      <w:r w:rsidR="00714E3D" w:rsidRPr="008E4FFF">
        <w:rPr>
          <w:color w:val="0D0D0D" w:themeColor="text1" w:themeTint="F2"/>
          <w:shd w:val="clear" w:color="auto" w:fill="FFFFFF"/>
        </w:rPr>
        <w:t>.</w:t>
      </w:r>
      <w:r w:rsidR="000317FC" w:rsidRPr="008E4FFF">
        <w:rPr>
          <w:color w:val="0D0D0D" w:themeColor="text1" w:themeTint="F2"/>
          <w:shd w:val="clear" w:color="auto" w:fill="FFFFFF"/>
        </w:rPr>
        <w:t>’”</w:t>
      </w:r>
      <w:r w:rsidR="00AD1A6A" w:rsidRPr="008E4FFF">
        <w:rPr>
          <w:color w:val="0D0D0D" w:themeColor="text1" w:themeTint="F2"/>
          <w:shd w:val="clear" w:color="auto" w:fill="FFFFFF"/>
        </w:rPr>
        <w:t xml:space="preserve"> These are examples of</w:t>
      </w:r>
      <w:r w:rsidR="00B0515D" w:rsidRPr="008E4FFF">
        <w:rPr>
          <w:color w:val="0D0D0D" w:themeColor="text1" w:themeTint="F2"/>
          <w:shd w:val="clear" w:color="auto" w:fill="FFFFFF"/>
        </w:rPr>
        <w:t xml:space="preserve"> the kind</w:t>
      </w:r>
      <w:r w:rsidR="002D5458" w:rsidRPr="008E4FFF">
        <w:rPr>
          <w:color w:val="0D0D0D" w:themeColor="text1" w:themeTint="F2"/>
          <w:shd w:val="clear" w:color="auto" w:fill="FFFFFF"/>
        </w:rPr>
        <w:t>s</w:t>
      </w:r>
      <w:r w:rsidR="00B0515D" w:rsidRPr="008E4FFF">
        <w:rPr>
          <w:color w:val="0D0D0D" w:themeColor="text1" w:themeTint="F2"/>
          <w:shd w:val="clear" w:color="auto" w:fill="FFFFFF"/>
        </w:rPr>
        <w:t xml:space="preserve"> of fractional concept</w:t>
      </w:r>
      <w:r w:rsidR="002D5458" w:rsidRPr="008E4FFF">
        <w:rPr>
          <w:color w:val="0D0D0D" w:themeColor="text1" w:themeTint="F2"/>
          <w:shd w:val="clear" w:color="auto" w:fill="FFFFFF"/>
        </w:rPr>
        <w:t>s</w:t>
      </w:r>
      <w:r w:rsidR="00B0515D" w:rsidRPr="008E4FFF">
        <w:rPr>
          <w:color w:val="0D0D0D" w:themeColor="text1" w:themeTint="F2"/>
          <w:shd w:val="clear" w:color="auto" w:fill="FFFFFF"/>
        </w:rPr>
        <w:t xml:space="preserve"> that we teach.</w:t>
      </w:r>
      <w:r w:rsidR="004E29CB" w:rsidRPr="008E4FFF">
        <w:rPr>
          <w:color w:val="0D0D0D" w:themeColor="text1" w:themeTint="F2"/>
          <w:shd w:val="clear" w:color="auto" w:fill="FFFFFF"/>
        </w:rPr>
        <w:t xml:space="preserve"> </w:t>
      </w:r>
    </w:p>
    <w:p w:rsidR="002420A4" w:rsidRPr="008E4FFF" w:rsidRDefault="002420A4" w:rsidP="008E4FFF">
      <w:pPr>
        <w:spacing w:after="120"/>
        <w:rPr>
          <w:color w:val="0D0D0D" w:themeColor="text1" w:themeTint="F2"/>
          <w:shd w:val="clear" w:color="auto" w:fill="FFFFFF"/>
        </w:rPr>
      </w:pPr>
    </w:p>
    <w:p w:rsidR="00F441A0" w:rsidRPr="008E4FFF" w:rsidRDefault="00F441A0" w:rsidP="008E4FFF">
      <w:pPr>
        <w:spacing w:after="120"/>
        <w:rPr>
          <w:rFonts w:eastAsiaTheme="minorHAnsi"/>
          <w:b/>
          <w:color w:val="0D0D0D" w:themeColor="text1" w:themeTint="F2"/>
          <w:lang w:val="en-US"/>
        </w:rPr>
      </w:pPr>
      <w:r w:rsidRPr="008E4FFF">
        <w:rPr>
          <w:rFonts w:eastAsiaTheme="minorHAnsi"/>
          <w:b/>
          <w:color w:val="0D0D0D" w:themeColor="text1" w:themeTint="F2"/>
          <w:lang w:val="en-US"/>
        </w:rPr>
        <w:t>The power of the kinds of mathematics that we teach</w:t>
      </w:r>
      <w:r w:rsidR="00C31E03" w:rsidRPr="008E4FFF">
        <w:rPr>
          <w:rFonts w:eastAsiaTheme="minorHAnsi"/>
          <w:b/>
          <w:color w:val="0D0D0D" w:themeColor="text1" w:themeTint="F2"/>
          <w:lang w:val="en-US"/>
        </w:rPr>
        <w:t xml:space="preserve"> and value</w:t>
      </w:r>
    </w:p>
    <w:p w:rsidR="00CB5838" w:rsidRPr="008E4FFF" w:rsidRDefault="000878CE" w:rsidP="008E4FFF">
      <w:pPr>
        <w:spacing w:after="120"/>
        <w:rPr>
          <w:color w:val="0D0D0D" w:themeColor="text1" w:themeTint="F2"/>
        </w:rPr>
      </w:pPr>
      <w:r w:rsidRPr="008E4FFF">
        <w:rPr>
          <w:rFonts w:eastAsiaTheme="minorHAnsi"/>
          <w:color w:val="0D0D0D" w:themeColor="text1" w:themeTint="F2"/>
          <w:lang w:val="en-US"/>
        </w:rPr>
        <w:t>T</w:t>
      </w:r>
      <w:r w:rsidR="004E29CB" w:rsidRPr="008E4FFF">
        <w:rPr>
          <w:rFonts w:eastAsiaTheme="minorHAnsi"/>
          <w:color w:val="0D0D0D" w:themeColor="text1" w:themeTint="F2"/>
          <w:lang w:val="en-US"/>
        </w:rPr>
        <w:t xml:space="preserve">he body of knowledge that we characterize and </w:t>
      </w:r>
      <w:r w:rsidR="00857978" w:rsidRPr="008E4FFF">
        <w:rPr>
          <w:rFonts w:eastAsiaTheme="minorHAnsi"/>
          <w:color w:val="0D0D0D" w:themeColor="text1" w:themeTint="F2"/>
          <w:lang w:val="en-US"/>
        </w:rPr>
        <w:t>teach as mathematics</w:t>
      </w:r>
      <w:r w:rsidR="00511143" w:rsidRPr="008E4FFF">
        <w:rPr>
          <w:rFonts w:eastAsiaTheme="minorHAnsi"/>
          <w:color w:val="0D0D0D" w:themeColor="text1" w:themeTint="F2"/>
          <w:lang w:val="en-US"/>
        </w:rPr>
        <w:t xml:space="preserve"> is </w:t>
      </w:r>
      <w:r w:rsidR="00B724EE" w:rsidRPr="008E4FFF">
        <w:rPr>
          <w:rFonts w:eastAsiaTheme="minorHAnsi"/>
          <w:color w:val="0D0D0D" w:themeColor="text1" w:themeTint="F2"/>
          <w:lang w:val="en-US"/>
        </w:rPr>
        <w:t xml:space="preserve">politically </w:t>
      </w:r>
      <w:r w:rsidR="00511143" w:rsidRPr="008E4FFF">
        <w:rPr>
          <w:rFonts w:eastAsiaTheme="minorHAnsi"/>
          <w:color w:val="0D0D0D" w:themeColor="text1" w:themeTint="F2"/>
          <w:lang w:val="en-US"/>
        </w:rPr>
        <w:t xml:space="preserve">valuable because it </w:t>
      </w:r>
      <w:r w:rsidR="004E29CB" w:rsidRPr="008E4FFF">
        <w:rPr>
          <w:rFonts w:eastAsiaTheme="minorHAnsi"/>
          <w:color w:val="0D0D0D" w:themeColor="text1" w:themeTint="F2"/>
          <w:lang w:val="en-US"/>
        </w:rPr>
        <w:t>applies to the rapidly moving and highly complex real worlds of business, economics, science and engineering, as well as to many other fields. Th</w:t>
      </w:r>
      <w:r w:rsidR="00511143" w:rsidRPr="008E4FFF">
        <w:rPr>
          <w:rFonts w:eastAsiaTheme="minorHAnsi"/>
          <w:color w:val="0D0D0D" w:themeColor="text1" w:themeTint="F2"/>
          <w:lang w:val="en-US"/>
        </w:rPr>
        <w:t>is is the kind of</w:t>
      </w:r>
      <w:r w:rsidR="004E29CB" w:rsidRPr="008E4FFF">
        <w:rPr>
          <w:rFonts w:eastAsiaTheme="minorHAnsi"/>
          <w:color w:val="0D0D0D" w:themeColor="text1" w:themeTint="F2"/>
          <w:lang w:val="en-US"/>
        </w:rPr>
        <w:t xml:space="preserve"> </w:t>
      </w:r>
      <w:r w:rsidR="00511143" w:rsidRPr="008E4FFF">
        <w:rPr>
          <w:rFonts w:eastAsiaTheme="minorHAnsi"/>
          <w:color w:val="0D0D0D" w:themeColor="text1" w:themeTint="F2"/>
          <w:lang w:val="en-US"/>
        </w:rPr>
        <w:t>m</w:t>
      </w:r>
      <w:r w:rsidR="004E29CB" w:rsidRPr="008E4FFF">
        <w:rPr>
          <w:rFonts w:eastAsiaTheme="minorHAnsi"/>
          <w:color w:val="0D0D0D" w:themeColor="text1" w:themeTint="F2"/>
          <w:lang w:val="en-US"/>
        </w:rPr>
        <w:t xml:space="preserve">athematics that helps us to understand, </w:t>
      </w:r>
      <w:r w:rsidR="00D136A5" w:rsidRPr="008E4FFF">
        <w:rPr>
          <w:rFonts w:eastAsiaTheme="minorHAnsi"/>
          <w:color w:val="0D0D0D" w:themeColor="text1" w:themeTint="F2"/>
          <w:lang w:val="en-US"/>
        </w:rPr>
        <w:t xml:space="preserve">engage with, </w:t>
      </w:r>
      <w:r w:rsidR="004E29CB" w:rsidRPr="008E4FFF">
        <w:rPr>
          <w:rFonts w:eastAsiaTheme="minorHAnsi"/>
          <w:color w:val="0D0D0D" w:themeColor="text1" w:themeTint="F2"/>
          <w:lang w:val="en-US"/>
        </w:rPr>
        <w:t xml:space="preserve">communicate about and criticize issues related to these and </w:t>
      </w:r>
      <w:proofErr w:type="gramStart"/>
      <w:r w:rsidR="004E29CB" w:rsidRPr="008E4FFF">
        <w:rPr>
          <w:rFonts w:eastAsiaTheme="minorHAnsi"/>
          <w:color w:val="0D0D0D" w:themeColor="text1" w:themeTint="F2"/>
          <w:lang w:val="en-US"/>
        </w:rPr>
        <w:t>to</w:t>
      </w:r>
      <w:proofErr w:type="gramEnd"/>
      <w:r w:rsidR="004E29CB" w:rsidRPr="008E4FFF">
        <w:rPr>
          <w:rFonts w:eastAsiaTheme="minorHAnsi"/>
          <w:color w:val="0D0D0D" w:themeColor="text1" w:themeTint="F2"/>
          <w:lang w:val="en-US"/>
        </w:rPr>
        <w:t xml:space="preserve"> many other worlds (as viewed by Barwell </w:t>
      </w:r>
      <w:r w:rsidR="00D136A5" w:rsidRPr="008E4FFF">
        <w:rPr>
          <w:rFonts w:eastAsiaTheme="minorHAnsi"/>
          <w:color w:val="0D0D0D" w:themeColor="text1" w:themeTint="F2"/>
          <w:lang w:val="en-US"/>
        </w:rPr>
        <w:t>(</w:t>
      </w:r>
      <w:r w:rsidR="004E29CB" w:rsidRPr="008E4FFF">
        <w:rPr>
          <w:rFonts w:eastAsiaTheme="minorHAnsi"/>
          <w:color w:val="0D0D0D" w:themeColor="text1" w:themeTint="F2"/>
          <w:lang w:val="en-US"/>
        </w:rPr>
        <w:t>2013</w:t>
      </w:r>
      <w:r w:rsidR="00D136A5" w:rsidRPr="008E4FFF">
        <w:rPr>
          <w:rFonts w:eastAsiaTheme="minorHAnsi"/>
          <w:color w:val="0D0D0D" w:themeColor="text1" w:themeTint="F2"/>
          <w:lang w:val="en-US"/>
        </w:rPr>
        <w:t>)</w:t>
      </w:r>
      <w:r w:rsidR="00511143" w:rsidRPr="008E4FFF">
        <w:rPr>
          <w:rFonts w:eastAsiaTheme="minorHAnsi"/>
          <w:color w:val="0D0D0D" w:themeColor="text1" w:themeTint="F2"/>
          <w:lang w:val="en-US"/>
        </w:rPr>
        <w:t xml:space="preserve"> and</w:t>
      </w:r>
      <w:r w:rsidR="00D136A5" w:rsidRPr="008E4FFF">
        <w:rPr>
          <w:rFonts w:eastAsiaTheme="minorHAnsi"/>
          <w:color w:val="0D0D0D" w:themeColor="text1" w:themeTint="F2"/>
          <w:lang w:val="en-US"/>
        </w:rPr>
        <w:t xml:space="preserve"> by</w:t>
      </w:r>
      <w:r w:rsidR="004E29CB" w:rsidRPr="008E4FFF">
        <w:rPr>
          <w:rFonts w:eastAsiaTheme="minorHAnsi"/>
          <w:color w:val="0D0D0D" w:themeColor="text1" w:themeTint="F2"/>
          <w:lang w:val="en-US"/>
        </w:rPr>
        <w:t xml:space="preserve"> Abtahi et al. </w:t>
      </w:r>
      <w:r w:rsidR="00D136A5" w:rsidRPr="008E4FFF">
        <w:rPr>
          <w:rFonts w:eastAsiaTheme="minorHAnsi"/>
          <w:color w:val="0D0D0D" w:themeColor="text1" w:themeTint="F2"/>
          <w:lang w:val="en-US"/>
        </w:rPr>
        <w:t>(</w:t>
      </w:r>
      <w:r w:rsidR="004E29CB" w:rsidRPr="008E4FFF">
        <w:rPr>
          <w:rFonts w:eastAsiaTheme="minorHAnsi"/>
          <w:color w:val="0D0D0D" w:themeColor="text1" w:themeTint="F2"/>
          <w:lang w:val="en-US"/>
        </w:rPr>
        <w:t>2018</w:t>
      </w:r>
      <w:r w:rsidR="00D136A5" w:rsidRPr="008E4FFF">
        <w:rPr>
          <w:rFonts w:eastAsiaTheme="minorHAnsi"/>
          <w:color w:val="0D0D0D" w:themeColor="text1" w:themeTint="F2"/>
          <w:lang w:val="en-US"/>
        </w:rPr>
        <w:t>)</w:t>
      </w:r>
      <w:r w:rsidR="004E29CB" w:rsidRPr="008E4FFF">
        <w:rPr>
          <w:rFonts w:eastAsiaTheme="minorHAnsi"/>
          <w:color w:val="0D0D0D" w:themeColor="text1" w:themeTint="F2"/>
          <w:lang w:val="en-US"/>
        </w:rPr>
        <w:t>). Th</w:t>
      </w:r>
      <w:r w:rsidR="00511143" w:rsidRPr="008E4FFF">
        <w:rPr>
          <w:rFonts w:eastAsiaTheme="minorHAnsi"/>
          <w:color w:val="0D0D0D" w:themeColor="text1" w:themeTint="F2"/>
          <w:lang w:val="en-US"/>
        </w:rPr>
        <w:t>is mathematics includes a</w:t>
      </w:r>
      <w:r w:rsidR="004E29CB" w:rsidRPr="008E4FFF">
        <w:rPr>
          <w:rFonts w:eastAsiaTheme="minorHAnsi"/>
          <w:color w:val="0D0D0D" w:themeColor="text1" w:themeTint="F2"/>
          <w:lang w:val="en-US"/>
        </w:rPr>
        <w:t xml:space="preserve"> pool of knowledge</w:t>
      </w:r>
      <w:r w:rsidR="00494200" w:rsidRPr="008E4FFF">
        <w:rPr>
          <w:rFonts w:eastAsiaTheme="minorHAnsi"/>
          <w:color w:val="0D0D0D" w:themeColor="text1" w:themeTint="F2"/>
          <w:lang w:val="en-US"/>
        </w:rPr>
        <w:t>s</w:t>
      </w:r>
      <w:r w:rsidR="004E29CB" w:rsidRPr="008E4FFF">
        <w:rPr>
          <w:rFonts w:eastAsiaTheme="minorHAnsi"/>
          <w:color w:val="0D0D0D" w:themeColor="text1" w:themeTint="F2"/>
          <w:lang w:val="en-US"/>
        </w:rPr>
        <w:t xml:space="preserve"> </w:t>
      </w:r>
      <w:r w:rsidR="00D136A5" w:rsidRPr="008E4FFF">
        <w:rPr>
          <w:rFonts w:eastAsiaTheme="minorHAnsi"/>
          <w:color w:val="0D0D0D" w:themeColor="text1" w:themeTint="F2"/>
          <w:lang w:val="en-US"/>
        </w:rPr>
        <w:t>that</w:t>
      </w:r>
      <w:r w:rsidR="00857978" w:rsidRPr="008E4FFF">
        <w:rPr>
          <w:rFonts w:eastAsiaTheme="minorHAnsi"/>
          <w:color w:val="0D0D0D" w:themeColor="text1" w:themeTint="F2"/>
          <w:lang w:val="en-US"/>
        </w:rPr>
        <w:t xml:space="preserve"> has “formatting power” and </w:t>
      </w:r>
      <w:r w:rsidR="00FB26BF" w:rsidRPr="008E4FFF">
        <w:rPr>
          <w:rFonts w:eastAsiaTheme="minorHAnsi"/>
          <w:color w:val="0D0D0D" w:themeColor="text1" w:themeTint="F2"/>
          <w:lang w:val="en-US"/>
        </w:rPr>
        <w:t xml:space="preserve">is able to </w:t>
      </w:r>
      <w:r w:rsidR="004E29CB" w:rsidRPr="008E4FFF">
        <w:rPr>
          <w:rFonts w:eastAsiaTheme="minorHAnsi"/>
          <w:color w:val="0D0D0D" w:themeColor="text1" w:themeTint="F2"/>
          <w:lang w:val="en-US"/>
        </w:rPr>
        <w:t xml:space="preserve">shed light </w:t>
      </w:r>
      <w:r w:rsidR="004E29CB" w:rsidRPr="008E4FFF">
        <w:rPr>
          <w:rFonts w:eastAsiaTheme="minorHAnsi"/>
          <w:color w:val="0D0D0D" w:themeColor="text1" w:themeTint="F2"/>
          <w:lang w:val="en-US"/>
        </w:rPr>
        <w:lastRenderedPageBreak/>
        <w:t xml:space="preserve">on complex and dynamic human phenomena </w:t>
      </w:r>
      <w:r w:rsidR="00857978" w:rsidRPr="008E4FFF">
        <w:rPr>
          <w:rFonts w:eastAsiaTheme="minorHAnsi"/>
          <w:color w:val="0D0D0D" w:themeColor="text1" w:themeTint="F2"/>
          <w:lang w:val="en-US"/>
        </w:rPr>
        <w:t xml:space="preserve">(Skovsmose, </w:t>
      </w:r>
      <w:r w:rsidR="004E29CB" w:rsidRPr="008E4FFF">
        <w:rPr>
          <w:rFonts w:eastAsiaTheme="minorHAnsi"/>
          <w:color w:val="0D0D0D" w:themeColor="text1" w:themeTint="F2"/>
          <w:lang w:val="en-US"/>
        </w:rPr>
        <w:t>2005</w:t>
      </w:r>
      <w:r w:rsidR="00857978" w:rsidRPr="008E4FFF">
        <w:rPr>
          <w:rFonts w:eastAsiaTheme="minorHAnsi"/>
          <w:color w:val="0D0D0D" w:themeColor="text1" w:themeTint="F2"/>
          <w:lang w:val="en-US"/>
        </w:rPr>
        <w:t>). In the</w:t>
      </w:r>
      <w:r w:rsidR="004E29CB" w:rsidRPr="008E4FFF">
        <w:rPr>
          <w:rFonts w:eastAsiaTheme="minorHAnsi"/>
          <w:color w:val="0D0D0D" w:themeColor="text1" w:themeTint="F2"/>
          <w:lang w:val="en-US"/>
        </w:rPr>
        <w:t xml:space="preserve"> heavily cited concept of the “</w:t>
      </w:r>
      <w:r w:rsidR="004E29CB" w:rsidRPr="008E4FFF">
        <w:rPr>
          <w:color w:val="0D0D0D" w:themeColor="text1" w:themeTint="F2"/>
        </w:rPr>
        <w:t>formatting power of mathematics</w:t>
      </w:r>
      <w:r w:rsidR="00D136A5" w:rsidRPr="008E4FFF">
        <w:rPr>
          <w:color w:val="0D0D0D" w:themeColor="text1" w:themeTint="F2"/>
        </w:rPr>
        <w:t>,</w:t>
      </w:r>
      <w:r w:rsidR="00857978" w:rsidRPr="008E4FFF">
        <w:rPr>
          <w:color w:val="0D0D0D" w:themeColor="text1" w:themeTint="F2"/>
        </w:rPr>
        <w:t xml:space="preserve">” </w:t>
      </w:r>
      <w:r w:rsidR="004E29CB" w:rsidRPr="008E4FFF">
        <w:rPr>
          <w:color w:val="0D0D0D" w:themeColor="text1" w:themeTint="F2"/>
        </w:rPr>
        <w:t xml:space="preserve">Skovsmose (2005) identifies three kinds of knowing that are relevant to mathematics teaching and learning. </w:t>
      </w:r>
      <w:r w:rsidR="004E29CB" w:rsidRPr="008E4FFF">
        <w:rPr>
          <w:i/>
          <w:iCs/>
          <w:color w:val="0D0D0D" w:themeColor="text1" w:themeTint="F2"/>
        </w:rPr>
        <w:t xml:space="preserve">Mathematical knowing </w:t>
      </w:r>
      <w:r w:rsidR="004E29CB" w:rsidRPr="008E4FFF">
        <w:rPr>
          <w:color w:val="0D0D0D" w:themeColor="text1" w:themeTint="F2"/>
        </w:rPr>
        <w:t>“refers to the competencies we normally describe as mathematical skills” (p. 100)</w:t>
      </w:r>
      <w:r w:rsidR="003D5F12" w:rsidRPr="008E4FFF">
        <w:rPr>
          <w:color w:val="0D0D0D" w:themeColor="text1" w:themeTint="F2"/>
        </w:rPr>
        <w:t>;</w:t>
      </w:r>
      <w:r w:rsidR="004E29CB" w:rsidRPr="008E4FFF">
        <w:rPr>
          <w:color w:val="0D0D0D" w:themeColor="text1" w:themeTint="F2"/>
        </w:rPr>
        <w:t xml:space="preserve"> </w:t>
      </w:r>
      <w:r w:rsidR="00C31E03" w:rsidRPr="008E4FFF">
        <w:rPr>
          <w:i/>
          <w:iCs/>
          <w:color w:val="0D0D0D" w:themeColor="text1" w:themeTint="F2"/>
        </w:rPr>
        <w:t>t</w:t>
      </w:r>
      <w:r w:rsidR="004E29CB" w:rsidRPr="008E4FFF">
        <w:rPr>
          <w:i/>
          <w:iCs/>
          <w:color w:val="0D0D0D" w:themeColor="text1" w:themeTint="F2"/>
        </w:rPr>
        <w:t xml:space="preserve">echnological knowing </w:t>
      </w:r>
      <w:r w:rsidR="004E29CB" w:rsidRPr="008E4FFF">
        <w:rPr>
          <w:color w:val="0D0D0D" w:themeColor="text1" w:themeTint="F2"/>
        </w:rPr>
        <w:t>“refers to the ability to apply mathematics and formal methods in pursuing technological aims” (pp. 100–101)</w:t>
      </w:r>
      <w:r w:rsidR="003D5F12" w:rsidRPr="008E4FFF">
        <w:rPr>
          <w:color w:val="0D0D0D" w:themeColor="text1" w:themeTint="F2"/>
        </w:rPr>
        <w:t>; and</w:t>
      </w:r>
      <w:r w:rsidR="00C31E03" w:rsidRPr="008E4FFF">
        <w:rPr>
          <w:color w:val="0D0D0D" w:themeColor="text1" w:themeTint="F2"/>
        </w:rPr>
        <w:t>,</w:t>
      </w:r>
      <w:r w:rsidR="003D5F12" w:rsidRPr="008E4FFF">
        <w:rPr>
          <w:color w:val="0D0D0D" w:themeColor="text1" w:themeTint="F2"/>
        </w:rPr>
        <w:t xml:space="preserve"> f</w:t>
      </w:r>
      <w:r w:rsidR="004E29CB" w:rsidRPr="008E4FFF">
        <w:rPr>
          <w:color w:val="0D0D0D" w:themeColor="text1" w:themeTint="F2"/>
        </w:rPr>
        <w:t xml:space="preserve">inally, </w:t>
      </w:r>
      <w:r w:rsidR="004E29CB" w:rsidRPr="008E4FFF">
        <w:rPr>
          <w:i/>
          <w:iCs/>
          <w:color w:val="0D0D0D" w:themeColor="text1" w:themeTint="F2"/>
        </w:rPr>
        <w:t xml:space="preserve">reflective knowing </w:t>
      </w:r>
      <w:r w:rsidR="004E29CB" w:rsidRPr="008E4FFF">
        <w:rPr>
          <w:color w:val="0D0D0D" w:themeColor="text1" w:themeTint="F2"/>
        </w:rPr>
        <w:t xml:space="preserve">“has to do with the evaluation and general discussion of what is identified as a technological aim and the social and ethical consequences of pursuing that aim with selected tools” (p. 101). </w:t>
      </w:r>
      <w:r w:rsidR="00511143" w:rsidRPr="008E4FFF">
        <w:rPr>
          <w:color w:val="0D0D0D" w:themeColor="text1" w:themeTint="F2"/>
        </w:rPr>
        <w:t xml:space="preserve">A point </w:t>
      </w:r>
      <w:r w:rsidR="00487953" w:rsidRPr="008E4FFF">
        <w:rPr>
          <w:color w:val="0D0D0D" w:themeColor="text1" w:themeTint="F2"/>
        </w:rPr>
        <w:t xml:space="preserve">that </w:t>
      </w:r>
      <w:r w:rsidR="00511143" w:rsidRPr="008E4FFF">
        <w:rPr>
          <w:color w:val="0D0D0D" w:themeColor="text1" w:themeTint="F2"/>
        </w:rPr>
        <w:t xml:space="preserve">I </w:t>
      </w:r>
      <w:r w:rsidR="00487953" w:rsidRPr="008E4FFF">
        <w:rPr>
          <w:color w:val="0D0D0D" w:themeColor="text1" w:themeTint="F2"/>
        </w:rPr>
        <w:t xml:space="preserve">would </w:t>
      </w:r>
      <w:r w:rsidR="00511143" w:rsidRPr="008E4FFF">
        <w:rPr>
          <w:color w:val="0D0D0D" w:themeColor="text1" w:themeTint="F2"/>
        </w:rPr>
        <w:t>like to raise here is that</w:t>
      </w:r>
      <w:r w:rsidR="00487953" w:rsidRPr="008E4FFF">
        <w:rPr>
          <w:color w:val="0D0D0D" w:themeColor="text1" w:themeTint="F2"/>
        </w:rPr>
        <w:t xml:space="preserve">, even </w:t>
      </w:r>
      <w:r w:rsidR="00B7173A" w:rsidRPr="008E4FFF">
        <w:rPr>
          <w:color w:val="0D0D0D" w:themeColor="text1" w:themeTint="F2"/>
        </w:rPr>
        <w:t xml:space="preserve">though the focus </w:t>
      </w:r>
      <w:r w:rsidR="00E93E35" w:rsidRPr="008E4FFF">
        <w:rPr>
          <w:color w:val="0D0D0D" w:themeColor="text1" w:themeTint="F2"/>
        </w:rPr>
        <w:t>in Sko</w:t>
      </w:r>
      <w:r w:rsidR="00511143" w:rsidRPr="008E4FFF">
        <w:rPr>
          <w:color w:val="0D0D0D" w:themeColor="text1" w:themeTint="F2"/>
        </w:rPr>
        <w:t>v</w:t>
      </w:r>
      <w:r w:rsidR="00E93E35" w:rsidRPr="008E4FFF">
        <w:rPr>
          <w:color w:val="0D0D0D" w:themeColor="text1" w:themeTint="F2"/>
        </w:rPr>
        <w:t>smose’</w:t>
      </w:r>
      <w:r w:rsidR="00511143" w:rsidRPr="008E4FFF">
        <w:rPr>
          <w:color w:val="0D0D0D" w:themeColor="text1" w:themeTint="F2"/>
        </w:rPr>
        <w:t>s</w:t>
      </w:r>
      <w:r w:rsidR="00E93E35" w:rsidRPr="008E4FFF">
        <w:rPr>
          <w:color w:val="0D0D0D" w:themeColor="text1" w:themeTint="F2"/>
        </w:rPr>
        <w:t xml:space="preserve"> ideas </w:t>
      </w:r>
      <w:r w:rsidR="00B7173A" w:rsidRPr="008E4FFF">
        <w:rPr>
          <w:color w:val="0D0D0D" w:themeColor="text1" w:themeTint="F2"/>
        </w:rPr>
        <w:t>is on the power</w:t>
      </w:r>
      <w:r w:rsidR="003D5F12" w:rsidRPr="008E4FFF">
        <w:rPr>
          <w:color w:val="0D0D0D" w:themeColor="text1" w:themeTint="F2"/>
        </w:rPr>
        <w:t xml:space="preserve"> </w:t>
      </w:r>
      <w:r w:rsidR="0079265E" w:rsidRPr="008E4FFF">
        <w:rPr>
          <w:color w:val="0D0D0D" w:themeColor="text1" w:themeTint="F2"/>
        </w:rPr>
        <w:t>of</w:t>
      </w:r>
      <w:r w:rsidR="003D5F12" w:rsidRPr="008E4FFF">
        <w:rPr>
          <w:color w:val="0D0D0D" w:themeColor="text1" w:themeTint="F2"/>
        </w:rPr>
        <w:t xml:space="preserve"> </w:t>
      </w:r>
      <w:r w:rsidR="00B7173A" w:rsidRPr="008E4FFF">
        <w:rPr>
          <w:color w:val="0D0D0D" w:themeColor="text1" w:themeTint="F2"/>
        </w:rPr>
        <w:t>mathematics</w:t>
      </w:r>
      <w:r w:rsidR="0079265E" w:rsidRPr="008E4FFF">
        <w:rPr>
          <w:color w:val="0D0D0D" w:themeColor="text1" w:themeTint="F2"/>
        </w:rPr>
        <w:t xml:space="preserve"> </w:t>
      </w:r>
      <w:r w:rsidR="00511143" w:rsidRPr="008E4FFF">
        <w:rPr>
          <w:color w:val="0D0D0D" w:themeColor="text1" w:themeTint="F2"/>
        </w:rPr>
        <w:t xml:space="preserve">to </w:t>
      </w:r>
      <w:r w:rsidR="00B7173A" w:rsidRPr="008E4FFF">
        <w:rPr>
          <w:iCs/>
          <w:color w:val="0D0D0D" w:themeColor="text1" w:themeTint="F2"/>
        </w:rPr>
        <w:t>do</w:t>
      </w:r>
      <w:r w:rsidR="00487953" w:rsidRPr="008E4FFF">
        <w:rPr>
          <w:iCs/>
          <w:color w:val="0D0D0D" w:themeColor="text1" w:themeTint="F2"/>
        </w:rPr>
        <w:t xml:space="preserve"> positive</w:t>
      </w:r>
      <w:r w:rsidR="00B7173A" w:rsidRPr="008E4FFF">
        <w:rPr>
          <w:i/>
          <w:color w:val="0D0D0D" w:themeColor="text1" w:themeTint="F2"/>
        </w:rPr>
        <w:t xml:space="preserve"> </w:t>
      </w:r>
      <w:r w:rsidR="00B7173A" w:rsidRPr="008E4FFF">
        <w:rPr>
          <w:color w:val="0D0D0D" w:themeColor="text1" w:themeTint="F2"/>
        </w:rPr>
        <w:t>things for individuals and for societies</w:t>
      </w:r>
      <w:r w:rsidR="00487953" w:rsidRPr="008E4FFF">
        <w:rPr>
          <w:color w:val="0D0D0D" w:themeColor="text1" w:themeTint="F2"/>
        </w:rPr>
        <w:t>, these ideas</w:t>
      </w:r>
      <w:r w:rsidR="00B7173A" w:rsidRPr="008E4FFF">
        <w:rPr>
          <w:color w:val="0D0D0D" w:themeColor="text1" w:themeTint="F2"/>
        </w:rPr>
        <w:t xml:space="preserve"> do not </w:t>
      </w:r>
      <w:r w:rsidR="00511143" w:rsidRPr="008E4FFF">
        <w:rPr>
          <w:color w:val="0D0D0D" w:themeColor="text1" w:themeTint="F2"/>
        </w:rPr>
        <w:t xml:space="preserve">directly </w:t>
      </w:r>
      <w:r w:rsidR="00487953" w:rsidRPr="008E4FFF">
        <w:rPr>
          <w:color w:val="0D0D0D" w:themeColor="text1" w:themeTint="F2"/>
        </w:rPr>
        <w:t>consider</w:t>
      </w:r>
      <w:r w:rsidR="00201AB7" w:rsidRPr="008E4FFF">
        <w:rPr>
          <w:color w:val="0D0D0D" w:themeColor="text1" w:themeTint="F2"/>
        </w:rPr>
        <w:t xml:space="preserve"> </w:t>
      </w:r>
      <w:r w:rsidR="003D5F12" w:rsidRPr="008E4FFF">
        <w:rPr>
          <w:color w:val="0D0D0D" w:themeColor="text1" w:themeTint="F2"/>
        </w:rPr>
        <w:t xml:space="preserve">what </w:t>
      </w:r>
      <w:r w:rsidR="00B7173A" w:rsidRPr="008E4FFF">
        <w:rPr>
          <w:color w:val="0D0D0D" w:themeColor="text1" w:themeTint="F2"/>
        </w:rPr>
        <w:t xml:space="preserve">kinds of mathematics </w:t>
      </w:r>
      <w:r w:rsidR="003D5F12" w:rsidRPr="008E4FFF">
        <w:rPr>
          <w:color w:val="0D0D0D" w:themeColor="text1" w:themeTint="F2"/>
        </w:rPr>
        <w:t>give us what kinds of tool</w:t>
      </w:r>
      <w:r w:rsidR="0079265E" w:rsidRPr="008E4FFF">
        <w:rPr>
          <w:color w:val="0D0D0D" w:themeColor="text1" w:themeTint="F2"/>
        </w:rPr>
        <w:t>s</w:t>
      </w:r>
      <w:r w:rsidR="003D5F12" w:rsidRPr="008E4FFF">
        <w:rPr>
          <w:color w:val="0D0D0D" w:themeColor="text1" w:themeTint="F2"/>
        </w:rPr>
        <w:t xml:space="preserve"> to deal with what kinds </w:t>
      </w:r>
      <w:r w:rsidR="00B7173A" w:rsidRPr="008E4FFF">
        <w:rPr>
          <w:color w:val="0D0D0D" w:themeColor="text1" w:themeTint="F2"/>
        </w:rPr>
        <w:t>of social and individual problems</w:t>
      </w:r>
      <w:r w:rsidR="003D5F12" w:rsidRPr="008E4FFF">
        <w:rPr>
          <w:color w:val="0D0D0D" w:themeColor="text1" w:themeTint="F2"/>
        </w:rPr>
        <w:t>.</w:t>
      </w:r>
    </w:p>
    <w:p w:rsidR="00E54AE8" w:rsidRPr="008E4FFF" w:rsidRDefault="006B11AF" w:rsidP="008E4FFF">
      <w:pPr>
        <w:spacing w:after="120"/>
        <w:rPr>
          <w:color w:val="0D0D0D" w:themeColor="text1" w:themeTint="F2"/>
          <w:shd w:val="clear" w:color="auto" w:fill="FFFFFF"/>
        </w:rPr>
      </w:pPr>
      <w:r w:rsidRPr="008E4FFF">
        <w:rPr>
          <w:color w:val="0D0D0D" w:themeColor="text1" w:themeTint="F2"/>
        </w:rPr>
        <w:t>Sometimes</w:t>
      </w:r>
      <w:r w:rsidR="00F16E06" w:rsidRPr="008E4FFF">
        <w:rPr>
          <w:color w:val="0D0D0D" w:themeColor="text1" w:themeTint="F2"/>
        </w:rPr>
        <w:t>,</w:t>
      </w:r>
      <w:r w:rsidRPr="008E4FFF">
        <w:rPr>
          <w:color w:val="0D0D0D" w:themeColor="text1" w:themeTint="F2"/>
        </w:rPr>
        <w:t xml:space="preserve"> when reflecting on the “formatting power of mathematics</w:t>
      </w:r>
      <w:r w:rsidR="00F16E06" w:rsidRPr="008E4FFF">
        <w:rPr>
          <w:color w:val="0D0D0D" w:themeColor="text1" w:themeTint="F2"/>
        </w:rPr>
        <w:t>,</w:t>
      </w:r>
      <w:r w:rsidRPr="008E4FFF">
        <w:rPr>
          <w:color w:val="0D0D0D" w:themeColor="text1" w:themeTint="F2"/>
        </w:rPr>
        <w:t xml:space="preserve">” I imagine that mathematics is a selfish giant that </w:t>
      </w:r>
      <w:r w:rsidR="00F16E06" w:rsidRPr="008E4FFF">
        <w:rPr>
          <w:color w:val="0D0D0D" w:themeColor="text1" w:themeTint="F2"/>
        </w:rPr>
        <w:t>seeks</w:t>
      </w:r>
      <w:r w:rsidRPr="008E4FFF">
        <w:rPr>
          <w:color w:val="0D0D0D" w:themeColor="text1" w:themeTint="F2"/>
        </w:rPr>
        <w:t xml:space="preserve"> to </w:t>
      </w:r>
      <w:r w:rsidR="00201AB7" w:rsidRPr="008E4FFF">
        <w:rPr>
          <w:color w:val="0D0D0D" w:themeColor="text1" w:themeTint="F2"/>
        </w:rPr>
        <w:t xml:space="preserve">arrogate and </w:t>
      </w:r>
      <w:r w:rsidRPr="008E4FFF">
        <w:rPr>
          <w:color w:val="0D0D0D" w:themeColor="text1" w:themeTint="F2"/>
        </w:rPr>
        <w:t>keep for itself all of the good things that give individuals and societies power.</w:t>
      </w:r>
      <w:r w:rsidR="00624C4A" w:rsidRPr="008E4FFF">
        <w:rPr>
          <w:color w:val="0D0D0D" w:themeColor="text1" w:themeTint="F2"/>
        </w:rPr>
        <w:t xml:space="preserve"> </w:t>
      </w:r>
      <w:r w:rsidR="008937DE" w:rsidRPr="008E4FFF">
        <w:rPr>
          <w:color w:val="0D0D0D" w:themeColor="text1" w:themeTint="F2"/>
        </w:rPr>
        <w:t>Yet, m</w:t>
      </w:r>
      <w:r w:rsidR="00624C4A" w:rsidRPr="008E4FFF">
        <w:rPr>
          <w:color w:val="0D0D0D" w:themeColor="text1" w:themeTint="F2"/>
        </w:rPr>
        <w:t xml:space="preserve">y question </w:t>
      </w:r>
      <w:r w:rsidR="00B7173A" w:rsidRPr="008E4FFF">
        <w:rPr>
          <w:color w:val="0D0D0D" w:themeColor="text1" w:themeTint="F2"/>
        </w:rPr>
        <w:t xml:space="preserve">and my </w:t>
      </w:r>
      <w:r w:rsidR="000060F7" w:rsidRPr="008E4FFF">
        <w:rPr>
          <w:color w:val="0D0D0D" w:themeColor="text1" w:themeTint="F2"/>
        </w:rPr>
        <w:t>worry</w:t>
      </w:r>
      <w:r w:rsidR="00B7173A" w:rsidRPr="008E4FFF">
        <w:rPr>
          <w:color w:val="0D0D0D" w:themeColor="text1" w:themeTint="F2"/>
        </w:rPr>
        <w:t xml:space="preserve"> </w:t>
      </w:r>
      <w:r w:rsidR="00D76783" w:rsidRPr="008E4FFF">
        <w:rPr>
          <w:color w:val="0D0D0D" w:themeColor="text1" w:themeTint="F2"/>
        </w:rPr>
        <w:t>is</w:t>
      </w:r>
      <w:r w:rsidR="00201AB7" w:rsidRPr="008E4FFF">
        <w:rPr>
          <w:color w:val="0D0D0D" w:themeColor="text1" w:themeTint="F2"/>
        </w:rPr>
        <w:t xml:space="preserve"> whether there</w:t>
      </w:r>
      <w:r w:rsidR="00511143" w:rsidRPr="008E4FFF">
        <w:rPr>
          <w:color w:val="0D0D0D" w:themeColor="text1" w:themeTint="F2"/>
        </w:rPr>
        <w:t xml:space="preserve"> </w:t>
      </w:r>
      <w:r w:rsidR="00B7173A" w:rsidRPr="008E4FFF">
        <w:rPr>
          <w:color w:val="0D0D0D" w:themeColor="text1" w:themeTint="F2"/>
        </w:rPr>
        <w:t xml:space="preserve">might </w:t>
      </w:r>
      <w:proofErr w:type="gramStart"/>
      <w:r w:rsidR="00201AB7" w:rsidRPr="008E4FFF">
        <w:rPr>
          <w:color w:val="0D0D0D" w:themeColor="text1" w:themeTint="F2"/>
        </w:rPr>
        <w:t>exist</w:t>
      </w:r>
      <w:proofErr w:type="gramEnd"/>
      <w:r w:rsidR="00B7173A" w:rsidRPr="008E4FFF">
        <w:rPr>
          <w:color w:val="0D0D0D" w:themeColor="text1" w:themeTint="F2"/>
        </w:rPr>
        <w:t xml:space="preserve"> </w:t>
      </w:r>
      <w:r w:rsidR="00624C4A" w:rsidRPr="008E4FFF">
        <w:rPr>
          <w:color w:val="0D0D0D" w:themeColor="text1" w:themeTint="F2"/>
        </w:rPr>
        <w:t xml:space="preserve">another form of mathematical knowledge </w:t>
      </w:r>
      <w:r w:rsidR="00B7173A" w:rsidRPr="008E4FFF">
        <w:rPr>
          <w:color w:val="0D0D0D" w:themeColor="text1" w:themeTint="F2"/>
        </w:rPr>
        <w:t xml:space="preserve">or another form of experience that we owe </w:t>
      </w:r>
      <w:r w:rsidR="00201AB7" w:rsidRPr="008E4FFF">
        <w:rPr>
          <w:color w:val="0D0D0D" w:themeColor="text1" w:themeTint="F2"/>
        </w:rPr>
        <w:t>to the next and subsequent generations of</w:t>
      </w:r>
      <w:r w:rsidR="00B7173A" w:rsidRPr="008E4FFF">
        <w:rPr>
          <w:color w:val="0D0D0D" w:themeColor="text1" w:themeTint="F2"/>
        </w:rPr>
        <w:t xml:space="preserve"> children</w:t>
      </w:r>
      <w:r w:rsidR="00201AB7" w:rsidRPr="008E4FFF">
        <w:rPr>
          <w:color w:val="0D0D0D" w:themeColor="text1" w:themeTint="F2"/>
        </w:rPr>
        <w:t xml:space="preserve"> and whether th</w:t>
      </w:r>
      <w:r w:rsidR="00C83F0A" w:rsidRPr="008E4FFF">
        <w:rPr>
          <w:color w:val="0D0D0D" w:themeColor="text1" w:themeTint="F2"/>
        </w:rPr>
        <w:t>is</w:t>
      </w:r>
      <w:r w:rsidR="00201AB7" w:rsidRPr="008E4FFF">
        <w:rPr>
          <w:color w:val="0D0D0D" w:themeColor="text1" w:themeTint="F2"/>
        </w:rPr>
        <w:t xml:space="preserve"> ha</w:t>
      </w:r>
      <w:r w:rsidR="00C83F0A" w:rsidRPr="008E4FFF">
        <w:rPr>
          <w:color w:val="0D0D0D" w:themeColor="text1" w:themeTint="F2"/>
        </w:rPr>
        <w:t>s</w:t>
      </w:r>
      <w:r w:rsidR="00201AB7" w:rsidRPr="008E4FFF">
        <w:rPr>
          <w:color w:val="0D0D0D" w:themeColor="text1" w:themeTint="F2"/>
        </w:rPr>
        <w:t xml:space="preserve"> been</w:t>
      </w:r>
      <w:r w:rsidR="00624C4A" w:rsidRPr="008E4FFF">
        <w:rPr>
          <w:color w:val="0D0D0D" w:themeColor="text1" w:themeTint="F2"/>
        </w:rPr>
        <w:t xml:space="preserve"> hidden by this </w:t>
      </w:r>
      <w:r w:rsidR="00B7173A" w:rsidRPr="008E4FFF">
        <w:rPr>
          <w:color w:val="0D0D0D" w:themeColor="text1" w:themeTint="F2"/>
        </w:rPr>
        <w:t xml:space="preserve">powerful </w:t>
      </w:r>
      <w:r w:rsidR="00624C4A" w:rsidRPr="008E4FFF">
        <w:rPr>
          <w:color w:val="0D0D0D" w:themeColor="text1" w:themeTint="F2"/>
        </w:rPr>
        <w:t>giant</w:t>
      </w:r>
      <w:r w:rsidR="00201AB7" w:rsidRPr="008E4FFF">
        <w:rPr>
          <w:color w:val="0D0D0D" w:themeColor="text1" w:themeTint="F2"/>
        </w:rPr>
        <w:t>.</w:t>
      </w:r>
      <w:r w:rsidR="00624C4A" w:rsidRPr="008E4FFF">
        <w:rPr>
          <w:color w:val="0D0D0D" w:themeColor="text1" w:themeTint="F2"/>
        </w:rPr>
        <w:t xml:space="preserve"> </w:t>
      </w:r>
      <w:r w:rsidR="008937DE" w:rsidRPr="008E4FFF">
        <w:rPr>
          <w:color w:val="0D0D0D" w:themeColor="text1" w:themeTint="F2"/>
        </w:rPr>
        <w:t xml:space="preserve">I have </w:t>
      </w:r>
      <w:r w:rsidR="00201AB7" w:rsidRPr="008E4FFF">
        <w:rPr>
          <w:color w:val="0D0D0D" w:themeColor="text1" w:themeTint="F2"/>
        </w:rPr>
        <w:t xml:space="preserve">good reason to be </w:t>
      </w:r>
      <w:r w:rsidR="000060F7" w:rsidRPr="008E4FFF">
        <w:rPr>
          <w:color w:val="0D0D0D" w:themeColor="text1" w:themeTint="F2"/>
        </w:rPr>
        <w:t>worri</w:t>
      </w:r>
      <w:r w:rsidR="00201AB7" w:rsidRPr="008E4FFF">
        <w:rPr>
          <w:color w:val="0D0D0D" w:themeColor="text1" w:themeTint="F2"/>
        </w:rPr>
        <w:t>ed</w:t>
      </w:r>
      <w:r w:rsidR="008937DE" w:rsidRPr="008E4FFF">
        <w:rPr>
          <w:color w:val="0D0D0D" w:themeColor="text1" w:themeTint="F2"/>
        </w:rPr>
        <w:t xml:space="preserve">. What if the kinds of mathematics that we teach (as laid out in curricula, for example) </w:t>
      </w:r>
      <w:r w:rsidR="00FB26BF" w:rsidRPr="008E4FFF">
        <w:rPr>
          <w:color w:val="0D0D0D" w:themeColor="text1" w:themeTint="F2"/>
        </w:rPr>
        <w:t>do not bring to the foreground the possibility that</w:t>
      </w:r>
      <w:r w:rsidR="00201AB7" w:rsidRPr="008E4FFF">
        <w:rPr>
          <w:color w:val="0D0D0D" w:themeColor="text1" w:themeTint="F2"/>
        </w:rPr>
        <w:t>,</w:t>
      </w:r>
      <w:r w:rsidR="008937DE" w:rsidRPr="008E4FFF">
        <w:rPr>
          <w:color w:val="0D0D0D" w:themeColor="text1" w:themeTint="F2"/>
        </w:rPr>
        <w:t xml:space="preserve"> </w:t>
      </w:r>
      <w:r w:rsidR="00511143" w:rsidRPr="008E4FFF">
        <w:rPr>
          <w:color w:val="0D0D0D" w:themeColor="text1" w:themeTint="F2"/>
        </w:rPr>
        <w:t xml:space="preserve">by focusing on and dealing with </w:t>
      </w:r>
      <w:r w:rsidR="00201AB7" w:rsidRPr="008E4FFF">
        <w:rPr>
          <w:color w:val="0D0D0D" w:themeColor="text1" w:themeTint="F2"/>
        </w:rPr>
        <w:t xml:space="preserve">a </w:t>
      </w:r>
      <w:r w:rsidR="00CB5838" w:rsidRPr="008E4FFF">
        <w:rPr>
          <w:color w:val="0D0D0D" w:themeColor="text1" w:themeTint="F2"/>
        </w:rPr>
        <w:t>certain kind of</w:t>
      </w:r>
      <w:r w:rsidR="00511143" w:rsidRPr="008E4FFF">
        <w:rPr>
          <w:color w:val="0D0D0D" w:themeColor="text1" w:themeTint="F2"/>
        </w:rPr>
        <w:t xml:space="preserve"> mathematics, </w:t>
      </w:r>
      <w:r w:rsidR="00FB26BF" w:rsidRPr="008E4FFF">
        <w:rPr>
          <w:color w:val="0D0D0D" w:themeColor="text1" w:themeTint="F2"/>
        </w:rPr>
        <w:t xml:space="preserve">we might </w:t>
      </w:r>
      <w:r w:rsidR="00201AB7" w:rsidRPr="008E4FFF">
        <w:rPr>
          <w:color w:val="0D0D0D" w:themeColor="text1" w:themeTint="F2"/>
        </w:rPr>
        <w:t xml:space="preserve">actually </w:t>
      </w:r>
      <w:r w:rsidR="00FB26BF" w:rsidRPr="008E4FFF">
        <w:rPr>
          <w:color w:val="0D0D0D" w:themeColor="text1" w:themeTint="F2"/>
        </w:rPr>
        <w:t xml:space="preserve">become less capable of dealing with social and individual problems that have a significant intangible component – including issues related to </w:t>
      </w:r>
      <w:r w:rsidR="00201AB7" w:rsidRPr="008E4FFF">
        <w:rPr>
          <w:color w:val="0D0D0D" w:themeColor="text1" w:themeTint="F2"/>
        </w:rPr>
        <w:t xml:space="preserve">human </w:t>
      </w:r>
      <w:r w:rsidR="00FB26BF" w:rsidRPr="008E4FFF">
        <w:rPr>
          <w:color w:val="0D0D0D" w:themeColor="text1" w:themeTint="F2"/>
        </w:rPr>
        <w:t xml:space="preserve">dignity, </w:t>
      </w:r>
      <w:r w:rsidR="00201AB7" w:rsidRPr="008E4FFF">
        <w:rPr>
          <w:color w:val="0D0D0D" w:themeColor="text1" w:themeTint="F2"/>
        </w:rPr>
        <w:t xml:space="preserve">a </w:t>
      </w:r>
      <w:r w:rsidR="00511143" w:rsidRPr="008E4FFF">
        <w:rPr>
          <w:color w:val="0D0D0D" w:themeColor="text1" w:themeTint="F2"/>
        </w:rPr>
        <w:t xml:space="preserve">sense of security, </w:t>
      </w:r>
      <w:r w:rsidR="00FB26BF" w:rsidRPr="008E4FFF">
        <w:rPr>
          <w:color w:val="0D0D0D" w:themeColor="text1" w:themeTint="F2"/>
        </w:rPr>
        <w:t xml:space="preserve">tolerance and honesty, among others. </w:t>
      </w:r>
      <w:r w:rsidR="00E54AE8" w:rsidRPr="008E4FFF">
        <w:rPr>
          <w:color w:val="0D0D0D" w:themeColor="text1" w:themeTint="F2"/>
        </w:rPr>
        <w:t>Ernest (2018) raises similar kinds of concerns:</w:t>
      </w:r>
    </w:p>
    <w:p w:rsidR="00E54AE8" w:rsidRPr="008E4FFF" w:rsidRDefault="00201AB7" w:rsidP="008E4FFF">
      <w:pPr>
        <w:pStyle w:val="Heading2"/>
        <w:spacing w:before="0" w:after="120"/>
        <w:ind w:left="720"/>
        <w:rPr>
          <w:rFonts w:ascii="Times New Roman" w:hAnsi="Times New Roman" w:cs="Times New Roman"/>
          <w:color w:val="0D0D0D" w:themeColor="text1" w:themeTint="F2"/>
          <w:sz w:val="24"/>
          <w:szCs w:val="24"/>
        </w:rPr>
      </w:pPr>
      <w:r w:rsidRPr="008E4FFF">
        <w:rPr>
          <w:rFonts w:ascii="Times New Roman" w:hAnsi="Times New Roman" w:cs="Times New Roman"/>
          <w:bCs/>
          <w:iCs/>
          <w:color w:val="0D0D0D" w:themeColor="text1" w:themeTint="F2"/>
          <w:sz w:val="24"/>
          <w:szCs w:val="24"/>
        </w:rPr>
        <w:t>…</w:t>
      </w:r>
      <w:r w:rsidR="00E54AE8" w:rsidRPr="008E4FFF">
        <w:rPr>
          <w:rFonts w:ascii="Times New Roman" w:hAnsi="Times New Roman" w:cs="Times New Roman"/>
          <w:bCs/>
          <w:iCs/>
          <w:color w:val="0D0D0D" w:themeColor="text1" w:themeTint="F2"/>
          <w:sz w:val="24"/>
          <w:szCs w:val="24"/>
        </w:rPr>
        <w:t>t</w:t>
      </w:r>
      <w:r w:rsidR="00E54AE8" w:rsidRPr="008E4FFF">
        <w:rPr>
          <w:rFonts w:ascii="Times New Roman" w:hAnsi="Times New Roman" w:cs="Times New Roman"/>
          <w:color w:val="0D0D0D" w:themeColor="text1" w:themeTint="F2"/>
          <w:sz w:val="24"/>
          <w:szCs w:val="24"/>
        </w:rPr>
        <w:t xml:space="preserve">he mathematical way of thinking promotes a mode of reasoning in which there is a detachment of meaning. Reasoning without meanings provides </w:t>
      </w:r>
      <w:proofErr w:type="gramStart"/>
      <w:r w:rsidR="00E54AE8" w:rsidRPr="008E4FFF">
        <w:rPr>
          <w:rFonts w:ascii="Times New Roman" w:hAnsi="Times New Roman" w:cs="Times New Roman"/>
          <w:color w:val="0D0D0D" w:themeColor="text1" w:themeTint="F2"/>
          <w:sz w:val="24"/>
          <w:szCs w:val="24"/>
        </w:rPr>
        <w:t>a training</w:t>
      </w:r>
      <w:proofErr w:type="gramEnd"/>
      <w:r w:rsidR="00E54AE8" w:rsidRPr="008E4FFF">
        <w:rPr>
          <w:rFonts w:ascii="Times New Roman" w:hAnsi="Times New Roman" w:cs="Times New Roman"/>
          <w:color w:val="0D0D0D" w:themeColor="text1" w:themeTint="F2"/>
          <w:sz w:val="24"/>
          <w:szCs w:val="24"/>
        </w:rPr>
        <w:t xml:space="preserve"> in ethics-free thought. Values neutrality and ethical irrelevance is presupposed because meanings, contexts and their associated purposes and values are stripped away and discounted as irrelevant to the task in hand. […] Such reasoning and perspectives contribute to a dehumanized outlook. For without meanings, values or ethical considerations reasoning can become mechanical and technical and </w:t>
      </w:r>
      <w:r w:rsidR="001659CE" w:rsidRPr="008E4FFF">
        <w:rPr>
          <w:rFonts w:ascii="Times New Roman" w:hAnsi="Times New Roman" w:cs="Times New Roman"/>
          <w:color w:val="0D0D0D" w:themeColor="text1" w:themeTint="F2"/>
          <w:sz w:val="24"/>
          <w:szCs w:val="24"/>
        </w:rPr>
        <w:t>“</w:t>
      </w:r>
      <w:r w:rsidR="00E54AE8" w:rsidRPr="008E4FFF">
        <w:rPr>
          <w:rFonts w:ascii="Times New Roman" w:hAnsi="Times New Roman" w:cs="Times New Roman"/>
          <w:color w:val="0D0D0D" w:themeColor="text1" w:themeTint="F2"/>
          <w:sz w:val="24"/>
          <w:szCs w:val="24"/>
        </w:rPr>
        <w:t>thing</w:t>
      </w:r>
      <w:r w:rsidR="001659CE" w:rsidRPr="008E4FFF">
        <w:rPr>
          <w:rFonts w:ascii="Times New Roman" w:hAnsi="Times New Roman" w:cs="Times New Roman"/>
          <w:color w:val="0D0D0D" w:themeColor="text1" w:themeTint="F2"/>
          <w:sz w:val="24"/>
          <w:szCs w:val="24"/>
        </w:rPr>
        <w:t>”</w:t>
      </w:r>
      <w:r w:rsidR="00E54AE8" w:rsidRPr="008E4FFF">
        <w:rPr>
          <w:rFonts w:ascii="Times New Roman" w:hAnsi="Times New Roman" w:cs="Times New Roman"/>
          <w:color w:val="0D0D0D" w:themeColor="text1" w:themeTint="F2"/>
          <w:sz w:val="24"/>
          <w:szCs w:val="24"/>
        </w:rPr>
        <w:t xml:space="preserve"> or object-orientated (p. 194). </w:t>
      </w:r>
    </w:p>
    <w:p w:rsidR="008B0377" w:rsidRPr="008E4FFF" w:rsidRDefault="00E10561" w:rsidP="008E4FFF">
      <w:pPr>
        <w:spacing w:after="120"/>
        <w:rPr>
          <w:color w:val="0D0D0D" w:themeColor="text1" w:themeTint="F2"/>
        </w:rPr>
      </w:pPr>
      <w:r w:rsidRPr="008E4FFF">
        <w:rPr>
          <w:color w:val="0D0D0D" w:themeColor="text1" w:themeTint="F2"/>
          <w:spacing w:val="3"/>
          <w:bdr w:val="none" w:sz="0" w:space="0" w:color="auto" w:frame="1"/>
        </w:rPr>
        <w:t xml:space="preserve">Let me </w:t>
      </w:r>
      <w:r w:rsidR="002B0DD2" w:rsidRPr="008E4FFF">
        <w:rPr>
          <w:color w:val="0D0D0D" w:themeColor="text1" w:themeTint="F2"/>
          <w:spacing w:val="3"/>
          <w:bdr w:val="none" w:sz="0" w:space="0" w:color="auto" w:frame="1"/>
        </w:rPr>
        <w:t>elucidate using</w:t>
      </w:r>
      <w:r w:rsidR="00F85306" w:rsidRPr="008E4FFF">
        <w:rPr>
          <w:color w:val="0D0D0D" w:themeColor="text1" w:themeTint="F2"/>
          <w:spacing w:val="3"/>
          <w:bdr w:val="none" w:sz="0" w:space="0" w:color="auto" w:frame="1"/>
        </w:rPr>
        <w:t xml:space="preserve"> a</w:t>
      </w:r>
      <w:r w:rsidR="002B0DD2" w:rsidRPr="008E4FFF">
        <w:rPr>
          <w:color w:val="0D0D0D" w:themeColor="text1" w:themeTint="F2"/>
          <w:spacing w:val="3"/>
          <w:bdr w:val="none" w:sz="0" w:space="0" w:color="auto" w:frame="1"/>
        </w:rPr>
        <w:t xml:space="preserve"> concrete</w:t>
      </w:r>
      <w:r w:rsidR="00F85306" w:rsidRPr="008E4FFF">
        <w:rPr>
          <w:color w:val="0D0D0D" w:themeColor="text1" w:themeTint="F2"/>
          <w:spacing w:val="3"/>
          <w:bdr w:val="none" w:sz="0" w:space="0" w:color="auto" w:frame="1"/>
        </w:rPr>
        <w:t xml:space="preserve"> example</w:t>
      </w:r>
      <w:r w:rsidR="002B0DD2" w:rsidRPr="008E4FFF">
        <w:rPr>
          <w:color w:val="0D0D0D" w:themeColor="text1" w:themeTint="F2"/>
          <w:spacing w:val="3"/>
          <w:bdr w:val="none" w:sz="0" w:space="0" w:color="auto" w:frame="1"/>
        </w:rPr>
        <w:t xml:space="preserve"> drawn</w:t>
      </w:r>
      <w:r w:rsidR="00A00DFA" w:rsidRPr="008E4FFF">
        <w:rPr>
          <w:color w:val="0D0D0D" w:themeColor="text1" w:themeTint="F2"/>
          <w:spacing w:val="3"/>
          <w:bdr w:val="none" w:sz="0" w:space="0" w:color="auto" w:frame="1"/>
        </w:rPr>
        <w:t xml:space="preserve"> </w:t>
      </w:r>
      <w:r w:rsidR="00553CEB" w:rsidRPr="008E4FFF">
        <w:rPr>
          <w:color w:val="0D0D0D" w:themeColor="text1" w:themeTint="F2"/>
          <w:spacing w:val="3"/>
          <w:bdr w:val="none" w:sz="0" w:space="0" w:color="auto" w:frame="1"/>
        </w:rPr>
        <w:t>from</w:t>
      </w:r>
      <w:r w:rsidR="00A00DFA" w:rsidRPr="008E4FFF">
        <w:rPr>
          <w:color w:val="0D0D0D" w:themeColor="text1" w:themeTint="F2"/>
          <w:spacing w:val="3"/>
          <w:bdr w:val="none" w:sz="0" w:space="0" w:color="auto" w:frame="1"/>
        </w:rPr>
        <w:t xml:space="preserve"> </w:t>
      </w:r>
      <w:r w:rsidR="00A165B2" w:rsidRPr="008E4FFF">
        <w:rPr>
          <w:color w:val="0D0D0D" w:themeColor="text1" w:themeTint="F2"/>
          <w:spacing w:val="3"/>
          <w:bdr w:val="none" w:sz="0" w:space="0" w:color="auto" w:frame="1"/>
        </w:rPr>
        <w:t>a</w:t>
      </w:r>
      <w:r w:rsidR="002B0DD2" w:rsidRPr="008E4FFF">
        <w:rPr>
          <w:color w:val="0D0D0D" w:themeColor="text1" w:themeTint="F2"/>
          <w:spacing w:val="3"/>
          <w:bdr w:val="none" w:sz="0" w:space="0" w:color="auto" w:frame="1"/>
        </w:rPr>
        <w:t xml:space="preserve"> recent</w:t>
      </w:r>
      <w:r w:rsidR="00A165B2" w:rsidRPr="008E4FFF">
        <w:rPr>
          <w:color w:val="0D0D0D" w:themeColor="text1" w:themeTint="F2"/>
          <w:spacing w:val="3"/>
          <w:bdr w:val="none" w:sz="0" w:space="0" w:color="auto" w:frame="1"/>
        </w:rPr>
        <w:t xml:space="preserve"> and ongoing</w:t>
      </w:r>
      <w:r w:rsidR="00A00DFA" w:rsidRPr="008E4FFF">
        <w:rPr>
          <w:color w:val="0D0D0D" w:themeColor="text1" w:themeTint="F2"/>
          <w:spacing w:val="3"/>
          <w:bdr w:val="none" w:sz="0" w:space="0" w:color="auto" w:frame="1"/>
        </w:rPr>
        <w:t xml:space="preserve"> world situation</w:t>
      </w:r>
      <w:r w:rsidR="00BF33F4" w:rsidRPr="008E4FFF">
        <w:rPr>
          <w:color w:val="0D0D0D" w:themeColor="text1" w:themeTint="F2"/>
          <w:spacing w:val="3"/>
          <w:bdr w:val="none" w:sz="0" w:space="0" w:color="auto" w:frame="1"/>
        </w:rPr>
        <w:t xml:space="preserve">, </w:t>
      </w:r>
      <w:r w:rsidR="002B0DD2" w:rsidRPr="008E4FFF">
        <w:rPr>
          <w:color w:val="0D0D0D" w:themeColor="text1" w:themeTint="F2"/>
          <w:spacing w:val="3"/>
          <w:bdr w:val="none" w:sz="0" w:space="0" w:color="auto" w:frame="1"/>
        </w:rPr>
        <w:t xml:space="preserve">specifically </w:t>
      </w:r>
      <w:r w:rsidR="00050129" w:rsidRPr="008E4FFF">
        <w:rPr>
          <w:color w:val="0D0D0D" w:themeColor="text1" w:themeTint="F2"/>
          <w:spacing w:val="3"/>
          <w:bdr w:val="none" w:sz="0" w:space="0" w:color="auto" w:frame="1"/>
        </w:rPr>
        <w:t xml:space="preserve">in </w:t>
      </w:r>
      <w:r w:rsidR="00BF33F4" w:rsidRPr="008E4FFF">
        <w:rPr>
          <w:color w:val="0D0D0D" w:themeColor="text1" w:themeTint="F2"/>
          <w:spacing w:val="3"/>
          <w:bdr w:val="none" w:sz="0" w:space="0" w:color="auto" w:frame="1"/>
        </w:rPr>
        <w:t>Chile</w:t>
      </w:r>
      <w:r w:rsidR="00A00DFA" w:rsidRPr="008E4FFF">
        <w:rPr>
          <w:color w:val="0D0D0D" w:themeColor="text1" w:themeTint="F2"/>
          <w:spacing w:val="3"/>
          <w:bdr w:val="none" w:sz="0" w:space="0" w:color="auto" w:frame="1"/>
        </w:rPr>
        <w:t xml:space="preserve">. </w:t>
      </w:r>
      <w:r w:rsidR="00F85306" w:rsidRPr="008E4FFF">
        <w:rPr>
          <w:color w:val="0D0D0D" w:themeColor="text1" w:themeTint="F2"/>
        </w:rPr>
        <w:t>Milton Friedman</w:t>
      </w:r>
      <w:r w:rsidR="00A00DFA" w:rsidRPr="008E4FFF">
        <w:rPr>
          <w:color w:val="0D0D0D" w:themeColor="text1" w:themeTint="F2"/>
        </w:rPr>
        <w:t xml:space="preserve">, </w:t>
      </w:r>
      <w:r w:rsidR="003723CC" w:rsidRPr="008E4FFF">
        <w:rPr>
          <w:color w:val="0D0D0D" w:themeColor="text1" w:themeTint="F2"/>
        </w:rPr>
        <w:t xml:space="preserve">trained as </w:t>
      </w:r>
      <w:r w:rsidR="00A00DFA" w:rsidRPr="008E4FFF">
        <w:rPr>
          <w:color w:val="0D0D0D" w:themeColor="text1" w:themeTint="F2"/>
        </w:rPr>
        <w:t xml:space="preserve">a mathematician and statistician, </w:t>
      </w:r>
      <w:r w:rsidR="00553CEB" w:rsidRPr="008E4FFF">
        <w:rPr>
          <w:color w:val="0D0D0D" w:themeColor="text1" w:themeTint="F2"/>
        </w:rPr>
        <w:t>was</w:t>
      </w:r>
      <w:r w:rsidR="00972547" w:rsidRPr="008E4FFF">
        <w:rPr>
          <w:color w:val="0D0D0D" w:themeColor="text1" w:themeTint="F2"/>
        </w:rPr>
        <w:t xml:space="preserve"> one of the </w:t>
      </w:r>
      <w:r w:rsidR="00F85306" w:rsidRPr="008E4FFF">
        <w:rPr>
          <w:color w:val="0D0D0D" w:themeColor="text1" w:themeTint="F2"/>
        </w:rPr>
        <w:t>best-known economi</w:t>
      </w:r>
      <w:r w:rsidR="00972547" w:rsidRPr="008E4FFF">
        <w:rPr>
          <w:color w:val="0D0D0D" w:themeColor="text1" w:themeTint="F2"/>
        </w:rPr>
        <w:t>sts</w:t>
      </w:r>
      <w:r w:rsidR="00A165B2" w:rsidRPr="008E4FFF">
        <w:rPr>
          <w:color w:val="0D0D0D" w:themeColor="text1" w:themeTint="F2"/>
        </w:rPr>
        <w:t xml:space="preserve"> of the twentieth century and was largely responsible for</w:t>
      </w:r>
      <w:r w:rsidR="007803C9" w:rsidRPr="008E4FFF">
        <w:rPr>
          <w:color w:val="0D0D0D" w:themeColor="text1" w:themeTint="F2"/>
        </w:rPr>
        <w:t xml:space="preserve"> developing </w:t>
      </w:r>
      <w:r w:rsidR="003723CC" w:rsidRPr="008E4FFF">
        <w:rPr>
          <w:color w:val="0D0D0D" w:themeColor="text1" w:themeTint="F2"/>
        </w:rPr>
        <w:t>the so-</w:t>
      </w:r>
      <w:r w:rsidR="007803C9" w:rsidRPr="008E4FFF">
        <w:rPr>
          <w:color w:val="0D0D0D" w:themeColor="text1" w:themeTint="F2"/>
        </w:rPr>
        <w:t>called</w:t>
      </w:r>
      <w:r w:rsidR="00A165B2" w:rsidRPr="008E4FFF">
        <w:rPr>
          <w:color w:val="0D0D0D" w:themeColor="text1" w:themeTint="F2"/>
        </w:rPr>
        <w:t xml:space="preserve"> “</w:t>
      </w:r>
      <w:r w:rsidR="00F85306" w:rsidRPr="008E4FFF">
        <w:rPr>
          <w:color w:val="0D0D0D" w:themeColor="text1" w:themeTint="F2"/>
        </w:rPr>
        <w:t>formalist revolution</w:t>
      </w:r>
      <w:r w:rsidR="00A165B2" w:rsidRPr="008E4FFF">
        <w:rPr>
          <w:color w:val="0D0D0D" w:themeColor="text1" w:themeTint="F2"/>
        </w:rPr>
        <w:t>” in economics</w:t>
      </w:r>
      <w:r w:rsidR="00A00DFA" w:rsidRPr="008E4FFF">
        <w:rPr>
          <w:color w:val="0D0D0D" w:themeColor="text1" w:themeTint="F2"/>
        </w:rPr>
        <w:t xml:space="preserve"> (</w:t>
      </w:r>
      <w:r w:rsidR="00C23364" w:rsidRPr="008E4FFF">
        <w:rPr>
          <w:color w:val="0D0D0D" w:themeColor="text1" w:themeTint="F2"/>
          <w:shd w:val="clear" w:color="auto" w:fill="FFFFFF"/>
        </w:rPr>
        <w:t>Hands, 2003</w:t>
      </w:r>
      <w:r w:rsidR="00A00DFA" w:rsidRPr="008E4FFF">
        <w:rPr>
          <w:color w:val="0D0D0D" w:themeColor="text1" w:themeTint="F2"/>
        </w:rPr>
        <w:t xml:space="preserve">). </w:t>
      </w:r>
      <w:r w:rsidR="00A165B2" w:rsidRPr="008E4FFF">
        <w:rPr>
          <w:color w:val="0D0D0D" w:themeColor="text1" w:themeTint="F2"/>
        </w:rPr>
        <w:t>The f</w:t>
      </w:r>
      <w:r w:rsidR="00A00DFA" w:rsidRPr="008E4FFF">
        <w:rPr>
          <w:color w:val="0D0D0D" w:themeColor="text1" w:themeTint="F2"/>
        </w:rPr>
        <w:t xml:space="preserve">ormalist revolution </w:t>
      </w:r>
      <w:r w:rsidR="00A165B2" w:rsidRPr="008E4FFF">
        <w:rPr>
          <w:color w:val="0D0D0D" w:themeColor="text1" w:themeTint="F2"/>
        </w:rPr>
        <w:t>involved a substantial</w:t>
      </w:r>
      <w:r w:rsidR="00A00DFA" w:rsidRPr="008E4FFF">
        <w:rPr>
          <w:color w:val="0D0D0D" w:themeColor="text1" w:themeTint="F2"/>
        </w:rPr>
        <w:t xml:space="preserve"> increase </w:t>
      </w:r>
      <w:r w:rsidR="00A165B2" w:rsidRPr="008E4FFF">
        <w:rPr>
          <w:color w:val="0D0D0D" w:themeColor="text1" w:themeTint="F2"/>
        </w:rPr>
        <w:t xml:space="preserve">in </w:t>
      </w:r>
      <w:r w:rsidR="00A00DFA" w:rsidRPr="008E4FFF">
        <w:rPr>
          <w:color w:val="0D0D0D" w:themeColor="text1" w:themeTint="F2"/>
        </w:rPr>
        <w:t xml:space="preserve">the </w:t>
      </w:r>
      <w:r w:rsidR="00F85306" w:rsidRPr="008E4FFF">
        <w:rPr>
          <w:color w:val="0D0D0D" w:themeColor="text1" w:themeTint="F2"/>
        </w:rPr>
        <w:t>use of mathematics, abstraction and deductive modes of reasoning</w:t>
      </w:r>
      <w:r w:rsidR="00370C3A" w:rsidRPr="008E4FFF">
        <w:rPr>
          <w:color w:val="0D0D0D" w:themeColor="text1" w:themeTint="F2"/>
        </w:rPr>
        <w:t xml:space="preserve"> in economic</w:t>
      </w:r>
      <w:r w:rsidR="00A165B2" w:rsidRPr="008E4FFF">
        <w:rPr>
          <w:color w:val="0D0D0D" w:themeColor="text1" w:themeTint="F2"/>
        </w:rPr>
        <w:t xml:space="preserve"> theory and in applications of the same</w:t>
      </w:r>
      <w:r w:rsidR="00370C3A" w:rsidRPr="008E4FFF">
        <w:rPr>
          <w:color w:val="0D0D0D" w:themeColor="text1" w:themeTint="F2"/>
        </w:rPr>
        <w:t xml:space="preserve">. In </w:t>
      </w:r>
      <w:r w:rsidR="007257AB" w:rsidRPr="008E4FFF">
        <w:rPr>
          <w:color w:val="0D0D0D" w:themeColor="text1" w:themeTint="F2"/>
        </w:rPr>
        <w:t xml:space="preserve">the </w:t>
      </w:r>
      <w:r w:rsidR="00370C3A" w:rsidRPr="008E4FFF">
        <w:rPr>
          <w:color w:val="0D0D0D" w:themeColor="text1" w:themeTint="F2"/>
        </w:rPr>
        <w:t>formalist</w:t>
      </w:r>
      <w:r w:rsidR="00A00DFA" w:rsidRPr="008E4FFF">
        <w:rPr>
          <w:color w:val="0D0D0D" w:themeColor="text1" w:themeTint="F2"/>
        </w:rPr>
        <w:t xml:space="preserve"> </w:t>
      </w:r>
      <w:r w:rsidR="00511143" w:rsidRPr="008E4FFF">
        <w:rPr>
          <w:color w:val="0D0D0D" w:themeColor="text1" w:themeTint="F2"/>
        </w:rPr>
        <w:t>view</w:t>
      </w:r>
      <w:r w:rsidR="007257AB" w:rsidRPr="008E4FFF">
        <w:rPr>
          <w:color w:val="0D0D0D" w:themeColor="text1" w:themeTint="F2"/>
        </w:rPr>
        <w:t>,</w:t>
      </w:r>
      <w:r w:rsidR="00511143" w:rsidRPr="008E4FFF">
        <w:rPr>
          <w:color w:val="0D0D0D" w:themeColor="text1" w:themeTint="F2"/>
        </w:rPr>
        <w:t xml:space="preserve"> </w:t>
      </w:r>
      <w:r w:rsidR="00A00DFA" w:rsidRPr="008E4FFF">
        <w:rPr>
          <w:color w:val="0D0D0D" w:themeColor="text1" w:themeTint="F2"/>
        </w:rPr>
        <w:t>“</w:t>
      </w:r>
      <w:r w:rsidR="00F85306" w:rsidRPr="008E4FFF">
        <w:rPr>
          <w:color w:val="0D0D0D" w:themeColor="text1" w:themeTint="F2"/>
        </w:rPr>
        <w:t>Theorems and proofs replaced systematic argumentation; success came to be measured almost exclusively in terms of new techniques; and the form of a theoretical argument came to take precedent over its content</w:t>
      </w:r>
      <w:r w:rsidR="00A00DFA" w:rsidRPr="008E4FFF">
        <w:rPr>
          <w:color w:val="0D0D0D" w:themeColor="text1" w:themeTint="F2"/>
        </w:rPr>
        <w:t>” (</w:t>
      </w:r>
      <w:r w:rsidR="0004021B" w:rsidRPr="008E4FFF">
        <w:rPr>
          <w:color w:val="0D0D0D" w:themeColor="text1" w:themeTint="F2"/>
        </w:rPr>
        <w:t>Hands,</w:t>
      </w:r>
      <w:r w:rsidR="007257AB" w:rsidRPr="008E4FFF">
        <w:rPr>
          <w:color w:val="0D0D0D" w:themeColor="text1" w:themeTint="F2"/>
        </w:rPr>
        <w:t xml:space="preserve"> 2003,</w:t>
      </w:r>
      <w:r w:rsidR="0004021B" w:rsidRPr="008E4FFF">
        <w:rPr>
          <w:color w:val="0D0D0D" w:themeColor="text1" w:themeTint="F2"/>
        </w:rPr>
        <w:t xml:space="preserve"> </w:t>
      </w:r>
      <w:r w:rsidR="00A00DFA" w:rsidRPr="008E4FFF">
        <w:rPr>
          <w:color w:val="0D0D0D" w:themeColor="text1" w:themeTint="F2"/>
        </w:rPr>
        <w:t xml:space="preserve">p. </w:t>
      </w:r>
      <w:r w:rsidR="00C23364" w:rsidRPr="008E4FFF">
        <w:rPr>
          <w:color w:val="0D0D0D" w:themeColor="text1" w:themeTint="F2"/>
        </w:rPr>
        <w:t>509</w:t>
      </w:r>
      <w:r w:rsidR="00A00DFA" w:rsidRPr="008E4FFF">
        <w:rPr>
          <w:color w:val="0D0D0D" w:themeColor="text1" w:themeTint="F2"/>
        </w:rPr>
        <w:t>)</w:t>
      </w:r>
      <w:r w:rsidR="00511143" w:rsidRPr="008E4FFF">
        <w:rPr>
          <w:color w:val="0D0D0D" w:themeColor="text1" w:themeTint="F2"/>
        </w:rPr>
        <w:t xml:space="preserve">; </w:t>
      </w:r>
      <w:r w:rsidR="003723CC" w:rsidRPr="008E4FFF">
        <w:rPr>
          <w:color w:val="0D0D0D" w:themeColor="text1" w:themeTint="F2"/>
        </w:rPr>
        <w:t>in this regard it is important to acknowledge that</w:t>
      </w:r>
      <w:r w:rsidR="007257AB" w:rsidRPr="008E4FFF">
        <w:rPr>
          <w:color w:val="0D0D0D" w:themeColor="text1" w:themeTint="F2"/>
        </w:rPr>
        <w:t xml:space="preserve"> </w:t>
      </w:r>
      <w:r w:rsidR="002D0202" w:rsidRPr="008E4FFF">
        <w:rPr>
          <w:color w:val="0D0D0D" w:themeColor="text1" w:themeTint="F2"/>
        </w:rPr>
        <w:t xml:space="preserve">“the </w:t>
      </w:r>
      <w:r w:rsidR="00511143" w:rsidRPr="008E4FFF">
        <w:rPr>
          <w:color w:val="0D0D0D" w:themeColor="text1" w:themeTint="F2"/>
        </w:rPr>
        <w:t>f</w:t>
      </w:r>
      <w:r w:rsidR="00FB34E9" w:rsidRPr="008E4FFF">
        <w:rPr>
          <w:color w:val="0D0D0D" w:themeColor="text1" w:themeTint="F2"/>
        </w:rPr>
        <w:t>o</w:t>
      </w:r>
      <w:r w:rsidR="00A00DFA" w:rsidRPr="008E4FFF">
        <w:rPr>
          <w:color w:val="0D0D0D" w:themeColor="text1" w:themeTint="F2"/>
        </w:rPr>
        <w:t xml:space="preserve">rmalist </w:t>
      </w:r>
      <w:r w:rsidR="00F85306" w:rsidRPr="008E4FFF">
        <w:rPr>
          <w:color w:val="0D0D0D" w:themeColor="text1" w:themeTint="F2"/>
        </w:rPr>
        <w:t>converses much of the time in the language of mathematics</w:t>
      </w:r>
      <w:r w:rsidR="00511143" w:rsidRPr="008E4FFF">
        <w:rPr>
          <w:color w:val="0D0D0D" w:themeColor="text1" w:themeTint="F2"/>
        </w:rPr>
        <w:t xml:space="preserve">” </w:t>
      </w:r>
      <w:r w:rsidR="00F85306" w:rsidRPr="008E4FFF">
        <w:rPr>
          <w:color w:val="0D0D0D" w:themeColor="text1" w:themeTint="F2"/>
        </w:rPr>
        <w:t>(Mayer</w:t>
      </w:r>
      <w:r w:rsidR="003723CC" w:rsidRPr="008E4FFF">
        <w:rPr>
          <w:color w:val="0D0D0D" w:themeColor="text1" w:themeTint="F2"/>
        </w:rPr>
        <w:t>,</w:t>
      </w:r>
      <w:r w:rsidR="00F85306" w:rsidRPr="008E4FFF">
        <w:rPr>
          <w:color w:val="0D0D0D" w:themeColor="text1" w:themeTint="F2"/>
        </w:rPr>
        <w:t xml:space="preserve"> 1995</w:t>
      </w:r>
      <w:r w:rsidR="00C23364" w:rsidRPr="008E4FFF">
        <w:rPr>
          <w:color w:val="0D0D0D" w:themeColor="text1" w:themeTint="F2"/>
        </w:rPr>
        <w:t>,</w:t>
      </w:r>
      <w:r w:rsidR="00F85306" w:rsidRPr="008E4FFF">
        <w:rPr>
          <w:color w:val="0D0D0D" w:themeColor="text1" w:themeTint="F2"/>
        </w:rPr>
        <w:t xml:space="preserve"> </w:t>
      </w:r>
      <w:r w:rsidR="00C23364" w:rsidRPr="008E4FFF">
        <w:rPr>
          <w:color w:val="0D0D0D" w:themeColor="text1" w:themeTint="F2"/>
        </w:rPr>
        <w:t xml:space="preserve">p. </w:t>
      </w:r>
      <w:r w:rsidR="00F85306" w:rsidRPr="008E4FFF">
        <w:rPr>
          <w:color w:val="0D0D0D" w:themeColor="text1" w:themeTint="F2"/>
        </w:rPr>
        <w:t>73).</w:t>
      </w:r>
      <w:r w:rsidR="00A00DFA" w:rsidRPr="008E4FFF">
        <w:rPr>
          <w:color w:val="0D0D0D" w:themeColor="text1" w:themeTint="F2"/>
        </w:rPr>
        <w:t xml:space="preserve"> </w:t>
      </w:r>
      <w:r w:rsidR="009F20DF" w:rsidRPr="008E4FFF">
        <w:rPr>
          <w:color w:val="0D0D0D" w:themeColor="text1" w:themeTint="F2"/>
        </w:rPr>
        <w:t>Part of this economic</w:t>
      </w:r>
      <w:r w:rsidR="008B0377" w:rsidRPr="008E4FFF">
        <w:rPr>
          <w:color w:val="0D0D0D" w:themeColor="text1" w:themeTint="F2"/>
        </w:rPr>
        <w:t>-</w:t>
      </w:r>
      <w:r w:rsidR="009F20DF" w:rsidRPr="008E4FFF">
        <w:rPr>
          <w:color w:val="0D0D0D" w:themeColor="text1" w:themeTint="F2"/>
        </w:rPr>
        <w:t>thought</w:t>
      </w:r>
      <w:r w:rsidR="008B0377" w:rsidRPr="008E4FFF">
        <w:rPr>
          <w:color w:val="0D0D0D" w:themeColor="text1" w:themeTint="F2"/>
        </w:rPr>
        <w:t xml:space="preserve"> revolution</w:t>
      </w:r>
      <w:r w:rsidR="009F20DF" w:rsidRPr="008E4FFF">
        <w:rPr>
          <w:color w:val="0D0D0D" w:themeColor="text1" w:themeTint="F2"/>
        </w:rPr>
        <w:t xml:space="preserve"> included not just </w:t>
      </w:r>
      <w:r w:rsidR="00B06120" w:rsidRPr="008E4FFF">
        <w:rPr>
          <w:color w:val="0D0D0D" w:themeColor="text1" w:themeTint="F2"/>
        </w:rPr>
        <w:t xml:space="preserve">the </w:t>
      </w:r>
      <w:r w:rsidR="009F20DF" w:rsidRPr="008E4FFF">
        <w:rPr>
          <w:color w:val="0D0D0D" w:themeColor="text1" w:themeTint="F2"/>
        </w:rPr>
        <w:t xml:space="preserve">heavy use of mathematical and deductive </w:t>
      </w:r>
      <w:r w:rsidR="00B06120" w:rsidRPr="008E4FFF">
        <w:rPr>
          <w:color w:val="0D0D0D" w:themeColor="text1" w:themeTint="F2"/>
        </w:rPr>
        <w:t xml:space="preserve">theoretical </w:t>
      </w:r>
      <w:r w:rsidR="009F20DF" w:rsidRPr="008E4FFF">
        <w:rPr>
          <w:color w:val="0D0D0D" w:themeColor="text1" w:themeTint="F2"/>
        </w:rPr>
        <w:t>models</w:t>
      </w:r>
      <w:r w:rsidR="00D13849" w:rsidRPr="008E4FFF">
        <w:rPr>
          <w:color w:val="0D0D0D" w:themeColor="text1" w:themeTint="F2"/>
        </w:rPr>
        <w:t>,</w:t>
      </w:r>
      <w:r w:rsidR="009F20DF" w:rsidRPr="008E4FFF">
        <w:rPr>
          <w:color w:val="0D0D0D" w:themeColor="text1" w:themeTint="F2"/>
        </w:rPr>
        <w:t xml:space="preserve"> but also an intensified emphasis on statistical measures that operate exclusively or almost exclusively on the aggregate level (measures like </w:t>
      </w:r>
      <w:r w:rsidR="008B0377" w:rsidRPr="008E4FFF">
        <w:rPr>
          <w:color w:val="0D0D0D" w:themeColor="text1" w:themeTint="F2"/>
        </w:rPr>
        <w:t xml:space="preserve">the level of </w:t>
      </w:r>
      <w:r w:rsidR="009F20DF" w:rsidRPr="008E4FFF">
        <w:rPr>
          <w:color w:val="0D0D0D" w:themeColor="text1" w:themeTint="F2"/>
        </w:rPr>
        <w:t xml:space="preserve">public debt, </w:t>
      </w:r>
      <w:r w:rsidR="00FB59BA" w:rsidRPr="008E4FFF">
        <w:rPr>
          <w:color w:val="0D0D0D" w:themeColor="text1" w:themeTint="F2"/>
        </w:rPr>
        <w:t xml:space="preserve">the level of money supply, </w:t>
      </w:r>
      <w:r w:rsidR="008B0377" w:rsidRPr="008E4FFF">
        <w:rPr>
          <w:color w:val="0D0D0D" w:themeColor="text1" w:themeTint="F2"/>
        </w:rPr>
        <w:t xml:space="preserve">the level of </w:t>
      </w:r>
      <w:r w:rsidR="009F20DF" w:rsidRPr="008E4FFF">
        <w:rPr>
          <w:color w:val="0D0D0D" w:themeColor="text1" w:themeTint="F2"/>
        </w:rPr>
        <w:t>inflation, interest rates, exchange rates,</w:t>
      </w:r>
      <w:r w:rsidR="00545592" w:rsidRPr="008E4FFF">
        <w:rPr>
          <w:color w:val="0D0D0D" w:themeColor="text1" w:themeTint="F2"/>
        </w:rPr>
        <w:t xml:space="preserve"> flows of international investment,</w:t>
      </w:r>
      <w:r w:rsidR="009F20DF" w:rsidRPr="008E4FFF">
        <w:rPr>
          <w:color w:val="0D0D0D" w:themeColor="text1" w:themeTint="F2"/>
        </w:rPr>
        <w:t xml:space="preserve"> the balance of payments and rates of economic growth). Notwithstanding the importance of these metrics for any economy, this type of hyper-</w:t>
      </w:r>
      <w:r w:rsidR="00A82601" w:rsidRPr="008E4FFF">
        <w:rPr>
          <w:color w:val="0D0D0D" w:themeColor="text1" w:themeTint="F2"/>
        </w:rPr>
        <w:t>emphasis</w:t>
      </w:r>
      <w:r w:rsidR="00B06120" w:rsidRPr="008E4FFF">
        <w:rPr>
          <w:color w:val="0D0D0D" w:themeColor="text1" w:themeTint="F2"/>
        </w:rPr>
        <w:t xml:space="preserve"> </w:t>
      </w:r>
      <w:r w:rsidR="00B06120" w:rsidRPr="008E4FFF">
        <w:rPr>
          <w:color w:val="0D0D0D" w:themeColor="text1" w:themeTint="F2"/>
        </w:rPr>
        <w:lastRenderedPageBreak/>
        <w:t xml:space="preserve">came at the expense of other, much more </w:t>
      </w:r>
      <w:r w:rsidR="00D13849" w:rsidRPr="008E4FFF">
        <w:rPr>
          <w:color w:val="0D0D0D" w:themeColor="text1" w:themeTint="F2"/>
        </w:rPr>
        <w:t xml:space="preserve">granular </w:t>
      </w:r>
      <w:r w:rsidR="00B06120" w:rsidRPr="008E4FFF">
        <w:rPr>
          <w:color w:val="0D0D0D" w:themeColor="text1" w:themeTint="F2"/>
        </w:rPr>
        <w:t xml:space="preserve">measures that in many cases focus on the social impact of economic activity, trends and </w:t>
      </w:r>
      <w:r w:rsidR="008B0377" w:rsidRPr="008E4FFF">
        <w:rPr>
          <w:color w:val="0D0D0D" w:themeColor="text1" w:themeTint="F2"/>
        </w:rPr>
        <w:t xml:space="preserve">especially </w:t>
      </w:r>
      <w:r w:rsidR="00B06120" w:rsidRPr="008E4FFF">
        <w:rPr>
          <w:color w:val="0D0D0D" w:themeColor="text1" w:themeTint="F2"/>
        </w:rPr>
        <w:t>policy</w:t>
      </w:r>
      <w:r w:rsidR="008B0377" w:rsidRPr="008E4FFF">
        <w:rPr>
          <w:color w:val="0D0D0D" w:themeColor="text1" w:themeTint="F2"/>
        </w:rPr>
        <w:t xml:space="preserve"> (measures like</w:t>
      </w:r>
      <w:r w:rsidR="00B06120" w:rsidRPr="008E4FFF">
        <w:rPr>
          <w:color w:val="0D0D0D" w:themeColor="text1" w:themeTint="F2"/>
        </w:rPr>
        <w:t xml:space="preserve"> levels of economic inequality, unemployment, homelessness, access to basic necessities,</w:t>
      </w:r>
      <w:r w:rsidR="008B0377" w:rsidRPr="008E4FFF">
        <w:rPr>
          <w:color w:val="0D0D0D" w:themeColor="text1" w:themeTint="F2"/>
        </w:rPr>
        <w:t xml:space="preserve"> and</w:t>
      </w:r>
      <w:r w:rsidR="00B06120" w:rsidRPr="008E4FFF">
        <w:rPr>
          <w:color w:val="0D0D0D" w:themeColor="text1" w:themeTint="F2"/>
        </w:rPr>
        <w:t xml:space="preserve"> access to education and health care </w:t>
      </w:r>
      <w:r w:rsidR="008B0377" w:rsidRPr="008E4FFF">
        <w:rPr>
          <w:color w:val="0D0D0D" w:themeColor="text1" w:themeTint="F2"/>
        </w:rPr>
        <w:t>as well as levels of economic diversification including the ability of a country to be self-sufficient in terms of food production)</w:t>
      </w:r>
      <w:r w:rsidR="00B06120" w:rsidRPr="008E4FFF">
        <w:rPr>
          <w:color w:val="0D0D0D" w:themeColor="text1" w:themeTint="F2"/>
        </w:rPr>
        <w:t xml:space="preserve">. </w:t>
      </w:r>
      <w:r w:rsidR="009F20DF" w:rsidRPr="008E4FFF">
        <w:rPr>
          <w:color w:val="0D0D0D" w:themeColor="text1" w:themeTint="F2"/>
        </w:rPr>
        <w:t xml:space="preserve">  </w:t>
      </w:r>
    </w:p>
    <w:p w:rsidR="00F517D8" w:rsidRPr="008E4FFF" w:rsidRDefault="00012CF5" w:rsidP="008E4FFF">
      <w:pPr>
        <w:spacing w:after="120"/>
        <w:rPr>
          <w:color w:val="0D0D0D" w:themeColor="text1" w:themeTint="F2"/>
          <w:shd w:val="clear" w:color="auto" w:fill="FFFFFF"/>
        </w:rPr>
      </w:pPr>
      <w:r w:rsidRPr="008E4FFF">
        <w:rPr>
          <w:color w:val="0D0D0D" w:themeColor="text1" w:themeTint="F2"/>
        </w:rPr>
        <w:t xml:space="preserve">Friedman was the mastermind behind Chile’s </w:t>
      </w:r>
      <w:r w:rsidR="00215993" w:rsidRPr="008E4FFF">
        <w:rPr>
          <w:color w:val="0D0D0D" w:themeColor="text1" w:themeTint="F2"/>
        </w:rPr>
        <w:t>economic</w:t>
      </w:r>
      <w:r w:rsidRPr="008E4FFF">
        <w:rPr>
          <w:color w:val="0D0D0D" w:themeColor="text1" w:themeTint="F2"/>
        </w:rPr>
        <w:t xml:space="preserve"> </w:t>
      </w:r>
      <w:r w:rsidR="007257AB" w:rsidRPr="008E4FFF">
        <w:rPr>
          <w:color w:val="0D0D0D" w:themeColor="text1" w:themeTint="F2"/>
        </w:rPr>
        <w:t>transformation</w:t>
      </w:r>
      <w:r w:rsidR="007B6E29" w:rsidRPr="008E4FFF">
        <w:rPr>
          <w:color w:val="0D0D0D" w:themeColor="text1" w:themeTint="F2"/>
        </w:rPr>
        <w:t xml:space="preserve">, </w:t>
      </w:r>
      <w:r w:rsidR="007257AB" w:rsidRPr="008E4FFF">
        <w:rPr>
          <w:color w:val="0D0D0D" w:themeColor="text1" w:themeTint="F2"/>
        </w:rPr>
        <w:t>which was largely executed by</w:t>
      </w:r>
      <w:r w:rsidR="007B6E29" w:rsidRPr="008E4FFF">
        <w:rPr>
          <w:color w:val="0D0D0D" w:themeColor="text1" w:themeTint="F2"/>
          <w:shd w:val="clear" w:color="auto" w:fill="FFFFFF"/>
        </w:rPr>
        <w:t xml:space="preserve"> </w:t>
      </w:r>
      <w:r w:rsidR="00C23364" w:rsidRPr="008E4FFF">
        <w:rPr>
          <w:color w:val="0D0D0D" w:themeColor="text1" w:themeTint="F2"/>
          <w:shd w:val="clear" w:color="auto" w:fill="FFFFFF"/>
        </w:rPr>
        <w:t xml:space="preserve">a group of </w:t>
      </w:r>
      <w:r w:rsidR="007B6E29" w:rsidRPr="008E4FFF">
        <w:rPr>
          <w:color w:val="0D0D0D" w:themeColor="text1" w:themeTint="F2"/>
          <w:shd w:val="clear" w:color="auto" w:fill="FFFFFF"/>
        </w:rPr>
        <w:t>Chilean</w:t>
      </w:r>
      <w:r w:rsidR="007257AB" w:rsidRPr="008E4FFF">
        <w:rPr>
          <w:color w:val="0D0D0D" w:themeColor="text1" w:themeTint="F2"/>
          <w:shd w:val="clear" w:color="auto" w:fill="FFFFFF"/>
        </w:rPr>
        <w:t xml:space="preserve">s </w:t>
      </w:r>
      <w:r w:rsidR="004754FB" w:rsidRPr="008E4FFF">
        <w:rPr>
          <w:color w:val="0D0D0D" w:themeColor="text1" w:themeTint="F2"/>
          <w:shd w:val="clear" w:color="auto" w:fill="FFFFFF"/>
        </w:rPr>
        <w:t>who were</w:t>
      </w:r>
      <w:r w:rsidR="007257AB" w:rsidRPr="008E4FFF">
        <w:rPr>
          <w:color w:val="0D0D0D" w:themeColor="text1" w:themeTint="F2"/>
          <w:shd w:val="clear" w:color="auto" w:fill="FFFFFF"/>
        </w:rPr>
        <w:t xml:space="preserve"> trained</w:t>
      </w:r>
      <w:r w:rsidR="004754FB" w:rsidRPr="008E4FFF">
        <w:rPr>
          <w:color w:val="0D0D0D" w:themeColor="text1" w:themeTint="F2"/>
          <w:shd w:val="clear" w:color="auto" w:fill="FFFFFF"/>
        </w:rPr>
        <w:t xml:space="preserve"> by this individual</w:t>
      </w:r>
      <w:r w:rsidR="007257AB" w:rsidRPr="008E4FFF">
        <w:rPr>
          <w:color w:val="0D0D0D" w:themeColor="text1" w:themeTint="F2"/>
          <w:shd w:val="clear" w:color="auto" w:fill="FFFFFF"/>
        </w:rPr>
        <w:t xml:space="preserve"> and</w:t>
      </w:r>
      <w:r w:rsidR="004754FB" w:rsidRPr="008E4FFF">
        <w:rPr>
          <w:color w:val="0D0D0D" w:themeColor="text1" w:themeTint="F2"/>
          <w:shd w:val="clear" w:color="auto" w:fill="FFFFFF"/>
        </w:rPr>
        <w:t xml:space="preserve"> who soon became known </w:t>
      </w:r>
      <w:r w:rsidR="007B6E29" w:rsidRPr="008E4FFF">
        <w:rPr>
          <w:color w:val="0D0D0D" w:themeColor="text1" w:themeTint="F2"/>
          <w:shd w:val="clear" w:color="auto" w:fill="FFFFFF"/>
        </w:rPr>
        <w:t xml:space="preserve">as the </w:t>
      </w:r>
      <w:r w:rsidR="007257AB" w:rsidRPr="008E4FFF">
        <w:rPr>
          <w:color w:val="0D0D0D" w:themeColor="text1" w:themeTint="F2"/>
          <w:shd w:val="clear" w:color="auto" w:fill="FFFFFF"/>
        </w:rPr>
        <w:t>“</w:t>
      </w:r>
      <w:r w:rsidR="007B6E29" w:rsidRPr="008E4FFF">
        <w:rPr>
          <w:color w:val="0D0D0D" w:themeColor="text1" w:themeTint="F2"/>
          <w:shd w:val="clear" w:color="auto" w:fill="FFFFFF"/>
        </w:rPr>
        <w:t>Chicago Boys</w:t>
      </w:r>
      <w:r w:rsidR="007257AB" w:rsidRPr="008E4FFF">
        <w:rPr>
          <w:color w:val="0D0D0D" w:themeColor="text1" w:themeTint="F2"/>
          <w:shd w:val="clear" w:color="auto" w:fill="FFFFFF"/>
        </w:rPr>
        <w:t xml:space="preserve">” (a designation </w:t>
      </w:r>
      <w:r w:rsidR="000A2448" w:rsidRPr="008E4FFF">
        <w:rPr>
          <w:color w:val="0D0D0D" w:themeColor="text1" w:themeTint="F2"/>
          <w:shd w:val="clear" w:color="auto" w:fill="FFFFFF"/>
        </w:rPr>
        <w:t xml:space="preserve">that was </w:t>
      </w:r>
      <w:r w:rsidR="007257AB" w:rsidRPr="008E4FFF">
        <w:rPr>
          <w:color w:val="0D0D0D" w:themeColor="text1" w:themeTint="F2"/>
          <w:shd w:val="clear" w:color="auto" w:fill="FFFFFF"/>
        </w:rPr>
        <w:t xml:space="preserve">based on the fact that Friedman </w:t>
      </w:r>
      <w:r w:rsidR="004754FB" w:rsidRPr="008E4FFF">
        <w:rPr>
          <w:color w:val="0D0D0D" w:themeColor="text1" w:themeTint="F2"/>
          <w:shd w:val="clear" w:color="auto" w:fill="FFFFFF"/>
        </w:rPr>
        <w:t xml:space="preserve">for many years </w:t>
      </w:r>
      <w:r w:rsidR="007257AB" w:rsidRPr="008E4FFF">
        <w:rPr>
          <w:color w:val="0D0D0D" w:themeColor="text1" w:themeTint="F2"/>
          <w:shd w:val="clear" w:color="auto" w:fill="FFFFFF"/>
        </w:rPr>
        <w:t xml:space="preserve">taught at and was closely associated with </w:t>
      </w:r>
      <w:r w:rsidR="004754FB" w:rsidRPr="008E4FFF">
        <w:rPr>
          <w:color w:val="0D0D0D" w:themeColor="text1" w:themeTint="F2"/>
          <w:shd w:val="clear" w:color="auto" w:fill="FFFFFF"/>
        </w:rPr>
        <w:t xml:space="preserve">the </w:t>
      </w:r>
      <w:r w:rsidR="007257AB" w:rsidRPr="008E4FFF">
        <w:rPr>
          <w:color w:val="0D0D0D" w:themeColor="text1" w:themeTint="F2"/>
          <w:shd w:val="clear" w:color="auto" w:fill="FFFFFF"/>
        </w:rPr>
        <w:t>University of Chicago)</w:t>
      </w:r>
      <w:r w:rsidR="007B6E29" w:rsidRPr="008E4FFF">
        <w:rPr>
          <w:color w:val="0D0D0D" w:themeColor="text1" w:themeTint="F2"/>
          <w:shd w:val="clear" w:color="auto" w:fill="FFFFFF"/>
        </w:rPr>
        <w:t xml:space="preserve">. </w:t>
      </w:r>
      <w:r w:rsidR="00077A82" w:rsidRPr="008E4FFF">
        <w:rPr>
          <w:color w:val="0D0D0D" w:themeColor="text1" w:themeTint="F2"/>
          <w:shd w:val="clear" w:color="auto" w:fill="FFFFFF"/>
        </w:rPr>
        <w:t xml:space="preserve">During military dictator Augusto </w:t>
      </w:r>
      <w:r w:rsidR="00511143" w:rsidRPr="008E4FFF">
        <w:rPr>
          <w:color w:val="0D0D0D" w:themeColor="text1" w:themeTint="F2"/>
          <w:shd w:val="clear" w:color="auto" w:fill="FFFFFF"/>
        </w:rPr>
        <w:t>Pinochet’s time</w:t>
      </w:r>
      <w:r w:rsidR="00077A82" w:rsidRPr="008E4FFF">
        <w:rPr>
          <w:color w:val="0D0D0D" w:themeColor="text1" w:themeTint="F2"/>
          <w:shd w:val="clear" w:color="auto" w:fill="FFFFFF"/>
        </w:rPr>
        <w:t xml:space="preserve"> in power</w:t>
      </w:r>
      <w:r w:rsidR="00511143" w:rsidRPr="008E4FFF">
        <w:rPr>
          <w:color w:val="0D0D0D" w:themeColor="text1" w:themeTint="F2"/>
          <w:shd w:val="clear" w:color="auto" w:fill="FFFFFF"/>
        </w:rPr>
        <w:t xml:space="preserve">, </w:t>
      </w:r>
      <w:r w:rsidR="00077A82" w:rsidRPr="008E4FFF">
        <w:rPr>
          <w:color w:val="0D0D0D" w:themeColor="text1" w:themeTint="F2"/>
          <w:shd w:val="clear" w:color="auto" w:fill="FFFFFF"/>
        </w:rPr>
        <w:t xml:space="preserve">the </w:t>
      </w:r>
      <w:r w:rsidR="007B6E29" w:rsidRPr="008E4FFF">
        <w:rPr>
          <w:color w:val="0D0D0D" w:themeColor="text1" w:themeTint="F2"/>
        </w:rPr>
        <w:t xml:space="preserve">Chicago </w:t>
      </w:r>
      <w:r w:rsidR="00077A82" w:rsidRPr="008E4FFF">
        <w:rPr>
          <w:color w:val="0D0D0D" w:themeColor="text1" w:themeTint="F2"/>
        </w:rPr>
        <w:t>B</w:t>
      </w:r>
      <w:r w:rsidR="007B6E29" w:rsidRPr="008E4FFF">
        <w:rPr>
          <w:color w:val="0D0D0D" w:themeColor="text1" w:themeTint="F2"/>
        </w:rPr>
        <w:t xml:space="preserve">oys </w:t>
      </w:r>
      <w:r w:rsidR="00077A82" w:rsidRPr="008E4FFF">
        <w:rPr>
          <w:color w:val="0D0D0D" w:themeColor="text1" w:themeTint="F2"/>
        </w:rPr>
        <w:t xml:space="preserve">explicitly </w:t>
      </w:r>
      <w:r w:rsidR="006E647D" w:rsidRPr="008E4FFF">
        <w:rPr>
          <w:color w:val="0D0D0D" w:themeColor="text1" w:themeTint="F2"/>
        </w:rPr>
        <w:t xml:space="preserve">drew and </w:t>
      </w:r>
      <w:r w:rsidR="00CB5838" w:rsidRPr="008E4FFF">
        <w:rPr>
          <w:color w:val="0D0D0D" w:themeColor="text1" w:themeTint="F2"/>
        </w:rPr>
        <w:t>buil</w:t>
      </w:r>
      <w:r w:rsidR="006E647D" w:rsidRPr="008E4FFF">
        <w:rPr>
          <w:color w:val="0D0D0D" w:themeColor="text1" w:themeTint="F2"/>
        </w:rPr>
        <w:t>t</w:t>
      </w:r>
      <w:r w:rsidR="00CB5838" w:rsidRPr="008E4FFF">
        <w:rPr>
          <w:color w:val="0D0D0D" w:themeColor="text1" w:themeTint="F2"/>
        </w:rPr>
        <w:t xml:space="preserve"> </w:t>
      </w:r>
      <w:r w:rsidR="00077A82" w:rsidRPr="008E4FFF">
        <w:rPr>
          <w:color w:val="0D0D0D" w:themeColor="text1" w:themeTint="F2"/>
        </w:rPr>
        <w:t xml:space="preserve">on </w:t>
      </w:r>
      <w:r w:rsidR="00CB5838" w:rsidRPr="008E4FFF">
        <w:rPr>
          <w:color w:val="0D0D0D" w:themeColor="text1" w:themeTint="F2"/>
        </w:rPr>
        <w:t>Friedman’s</w:t>
      </w:r>
      <w:r w:rsidR="00077A82" w:rsidRPr="008E4FFF">
        <w:rPr>
          <w:color w:val="0D0D0D" w:themeColor="text1" w:themeTint="F2"/>
        </w:rPr>
        <w:t xml:space="preserve"> </w:t>
      </w:r>
      <w:r w:rsidR="00CB5838" w:rsidRPr="008E4FFF">
        <w:rPr>
          <w:color w:val="0D0D0D" w:themeColor="text1" w:themeTint="F2"/>
        </w:rPr>
        <w:t>theor</w:t>
      </w:r>
      <w:r w:rsidR="006E647D" w:rsidRPr="008E4FFF">
        <w:rPr>
          <w:color w:val="0D0D0D" w:themeColor="text1" w:themeTint="F2"/>
        </w:rPr>
        <w:t xml:space="preserve">ies in the process of leading </w:t>
      </w:r>
      <w:r w:rsidR="00077A82" w:rsidRPr="008E4FFF">
        <w:rPr>
          <w:color w:val="0D0D0D" w:themeColor="text1" w:themeTint="F2"/>
        </w:rPr>
        <w:t xml:space="preserve">the </w:t>
      </w:r>
      <w:r w:rsidR="007B6E29" w:rsidRPr="008E4FFF">
        <w:rPr>
          <w:color w:val="0D0D0D" w:themeColor="text1" w:themeTint="F2"/>
        </w:rPr>
        <w:t>Chilean econom</w:t>
      </w:r>
      <w:r w:rsidR="00077A82" w:rsidRPr="008E4FFF">
        <w:rPr>
          <w:color w:val="0D0D0D" w:themeColor="text1" w:themeTint="F2"/>
        </w:rPr>
        <w:t>y</w:t>
      </w:r>
      <w:r w:rsidR="007B6E29" w:rsidRPr="008E4FFF">
        <w:rPr>
          <w:color w:val="0D0D0D" w:themeColor="text1" w:themeTint="F2"/>
        </w:rPr>
        <w:t xml:space="preserve"> </w:t>
      </w:r>
      <w:r w:rsidR="006E647D" w:rsidRPr="008E4FFF">
        <w:rPr>
          <w:color w:val="0D0D0D" w:themeColor="text1" w:themeTint="F2"/>
        </w:rPr>
        <w:t>along an extreme</w:t>
      </w:r>
      <w:r w:rsidR="007B6E29" w:rsidRPr="008E4FFF">
        <w:rPr>
          <w:color w:val="0D0D0D" w:themeColor="text1" w:themeTint="F2"/>
        </w:rPr>
        <w:t xml:space="preserve"> neoliberal</w:t>
      </w:r>
      <w:r w:rsidR="006E647D" w:rsidRPr="008E4FFF">
        <w:rPr>
          <w:color w:val="0D0D0D" w:themeColor="text1" w:themeTint="F2"/>
        </w:rPr>
        <w:t xml:space="preserve"> path that included radical</w:t>
      </w:r>
      <w:r w:rsidR="007B6E29" w:rsidRPr="008E4FFF">
        <w:rPr>
          <w:color w:val="0D0D0D" w:themeColor="text1" w:themeTint="F2"/>
        </w:rPr>
        <w:t xml:space="preserve"> </w:t>
      </w:r>
      <w:r w:rsidR="007B6E29" w:rsidRPr="008E4FFF">
        <w:rPr>
          <w:color w:val="0D0D0D" w:themeColor="text1" w:themeTint="F2"/>
          <w:shd w:val="clear" w:color="auto" w:fill="FFFFFF"/>
        </w:rPr>
        <w:t xml:space="preserve">deregulation, </w:t>
      </w:r>
      <w:r w:rsidR="003723CC" w:rsidRPr="008E4FFF">
        <w:rPr>
          <w:color w:val="0D0D0D" w:themeColor="text1" w:themeTint="F2"/>
          <w:shd w:val="clear" w:color="auto" w:fill="FFFFFF"/>
        </w:rPr>
        <w:t>hyper-</w:t>
      </w:r>
      <w:r w:rsidR="006E647D" w:rsidRPr="008E4FFF">
        <w:rPr>
          <w:color w:val="0D0D0D" w:themeColor="text1" w:themeTint="F2"/>
          <w:shd w:val="clear" w:color="auto" w:fill="FFFFFF"/>
        </w:rPr>
        <w:t xml:space="preserve">aggressive </w:t>
      </w:r>
      <w:r w:rsidR="007B6E29" w:rsidRPr="008E4FFF">
        <w:rPr>
          <w:color w:val="0D0D0D" w:themeColor="text1" w:themeTint="F2"/>
          <w:shd w:val="clear" w:color="auto" w:fill="FFFFFF"/>
        </w:rPr>
        <w:t xml:space="preserve">privatization and other </w:t>
      </w:r>
      <w:r w:rsidR="006E647D" w:rsidRPr="008E4FFF">
        <w:rPr>
          <w:color w:val="0D0D0D" w:themeColor="text1" w:themeTint="F2"/>
          <w:shd w:val="clear" w:color="auto" w:fill="FFFFFF"/>
        </w:rPr>
        <w:t xml:space="preserve">unfettered </w:t>
      </w:r>
      <w:r w:rsidR="007B6E29" w:rsidRPr="008E4FFF">
        <w:rPr>
          <w:color w:val="0D0D0D" w:themeColor="text1" w:themeTint="F2"/>
          <w:shd w:val="clear" w:color="auto" w:fill="FFFFFF"/>
        </w:rPr>
        <w:t>free</w:t>
      </w:r>
      <w:r w:rsidR="006E647D" w:rsidRPr="008E4FFF">
        <w:rPr>
          <w:color w:val="0D0D0D" w:themeColor="text1" w:themeTint="F2"/>
          <w:shd w:val="clear" w:color="auto" w:fill="FFFFFF"/>
        </w:rPr>
        <w:t>-</w:t>
      </w:r>
      <w:r w:rsidR="007B6E29" w:rsidRPr="008E4FFF">
        <w:rPr>
          <w:color w:val="0D0D0D" w:themeColor="text1" w:themeTint="F2"/>
          <w:shd w:val="clear" w:color="auto" w:fill="FFFFFF"/>
        </w:rPr>
        <w:t>market policies</w:t>
      </w:r>
      <w:r w:rsidR="000A2448" w:rsidRPr="008E4FFF">
        <w:rPr>
          <w:color w:val="0D0D0D" w:themeColor="text1" w:themeTint="F2"/>
          <w:shd w:val="clear" w:color="auto" w:fill="FFFFFF"/>
        </w:rPr>
        <w:t xml:space="preserve"> – a policy </w:t>
      </w:r>
      <w:r w:rsidR="00F15E8C" w:rsidRPr="008E4FFF">
        <w:rPr>
          <w:color w:val="0D0D0D" w:themeColor="text1" w:themeTint="F2"/>
          <w:shd w:val="clear" w:color="auto" w:fill="FFFFFF"/>
        </w:rPr>
        <w:t>package</w:t>
      </w:r>
      <w:r w:rsidR="000A2448" w:rsidRPr="008E4FFF">
        <w:rPr>
          <w:color w:val="0D0D0D" w:themeColor="text1" w:themeTint="F2"/>
          <w:shd w:val="clear" w:color="auto" w:fill="FFFFFF"/>
        </w:rPr>
        <w:t xml:space="preserve"> whose success was measured solely in terms of the above-mentioned macroeconomic metrics and </w:t>
      </w:r>
      <w:r w:rsidR="00F517D8" w:rsidRPr="008E4FFF">
        <w:rPr>
          <w:color w:val="0D0D0D" w:themeColor="text1" w:themeTint="F2"/>
          <w:shd w:val="clear" w:color="auto" w:fill="FFFFFF"/>
        </w:rPr>
        <w:t xml:space="preserve">in terms of </w:t>
      </w:r>
      <w:r w:rsidR="000A2448" w:rsidRPr="008E4FFF">
        <w:rPr>
          <w:color w:val="0D0D0D" w:themeColor="text1" w:themeTint="F2"/>
          <w:shd w:val="clear" w:color="auto" w:fill="FFFFFF"/>
        </w:rPr>
        <w:t>similar measures</w:t>
      </w:r>
      <w:r w:rsidR="007B6E29" w:rsidRPr="008E4FFF">
        <w:rPr>
          <w:color w:val="0D0D0D" w:themeColor="text1" w:themeTint="F2"/>
          <w:shd w:val="clear" w:color="auto" w:fill="FFFFFF"/>
        </w:rPr>
        <w:t>.</w:t>
      </w:r>
      <w:r w:rsidR="00A52C98" w:rsidRPr="008E4FFF">
        <w:rPr>
          <w:color w:val="0D0D0D" w:themeColor="text1" w:themeTint="F2"/>
          <w:shd w:val="clear" w:color="auto" w:fill="FFFFFF"/>
        </w:rPr>
        <w:t xml:space="preserve"> </w:t>
      </w:r>
    </w:p>
    <w:p w:rsidR="00732EFD" w:rsidRPr="008E4FFF" w:rsidRDefault="006E647D" w:rsidP="008E4FFF">
      <w:pPr>
        <w:spacing w:after="120"/>
        <w:rPr>
          <w:color w:val="0D0D0D" w:themeColor="text1" w:themeTint="F2"/>
          <w:shd w:val="clear" w:color="auto" w:fill="FFFFFF"/>
        </w:rPr>
      </w:pPr>
      <w:r w:rsidRPr="008E4FFF">
        <w:rPr>
          <w:color w:val="0D0D0D" w:themeColor="text1" w:themeTint="F2"/>
          <w:shd w:val="clear" w:color="auto" w:fill="FFFFFF"/>
        </w:rPr>
        <w:t>F</w:t>
      </w:r>
      <w:r w:rsidR="00C23364" w:rsidRPr="008E4FFF">
        <w:rPr>
          <w:color w:val="0D0D0D" w:themeColor="text1" w:themeTint="F2"/>
          <w:shd w:val="clear" w:color="auto" w:fill="FFFFFF"/>
        </w:rPr>
        <w:t>ive</w:t>
      </w:r>
      <w:r w:rsidR="00A52C98" w:rsidRPr="008E4FFF">
        <w:rPr>
          <w:color w:val="0D0D0D" w:themeColor="text1" w:themeTint="F2"/>
          <w:shd w:val="clear" w:color="auto" w:fill="FFFFFF"/>
        </w:rPr>
        <w:t xml:space="preserve"> decades later</w:t>
      </w:r>
      <w:r w:rsidRPr="008E4FFF">
        <w:rPr>
          <w:color w:val="0D0D0D" w:themeColor="text1" w:themeTint="F2"/>
          <w:shd w:val="clear" w:color="auto" w:fill="FFFFFF"/>
        </w:rPr>
        <w:t>, the Chicago Boys’ legacy lives on as</w:t>
      </w:r>
      <w:r w:rsidR="00A52C98" w:rsidRPr="008E4FFF">
        <w:rPr>
          <w:color w:val="0D0D0D" w:themeColor="text1" w:themeTint="F2"/>
          <w:shd w:val="clear" w:color="auto" w:fill="FFFFFF"/>
        </w:rPr>
        <w:t xml:space="preserve"> health care </w:t>
      </w:r>
      <w:r w:rsidRPr="008E4FFF">
        <w:rPr>
          <w:color w:val="0D0D0D" w:themeColor="text1" w:themeTint="F2"/>
          <w:shd w:val="clear" w:color="auto" w:fill="FFFFFF"/>
        </w:rPr>
        <w:t>remains</w:t>
      </w:r>
      <w:r w:rsidR="00A52C98" w:rsidRPr="008E4FFF">
        <w:rPr>
          <w:color w:val="0D0D0D" w:themeColor="text1" w:themeTint="F2"/>
          <w:shd w:val="clear" w:color="auto" w:fill="FFFFFF"/>
        </w:rPr>
        <w:t xml:space="preserve"> privatised</w:t>
      </w:r>
      <w:r w:rsidRPr="008E4FFF">
        <w:rPr>
          <w:color w:val="0D0D0D" w:themeColor="text1" w:themeTint="F2"/>
          <w:shd w:val="clear" w:color="auto" w:fill="FFFFFF"/>
        </w:rPr>
        <w:t xml:space="preserve"> and </w:t>
      </w:r>
      <w:r w:rsidR="00382DDA" w:rsidRPr="008E4FFF">
        <w:rPr>
          <w:color w:val="0D0D0D" w:themeColor="text1" w:themeTint="F2"/>
          <w:shd w:val="clear" w:color="auto" w:fill="FFFFFF"/>
        </w:rPr>
        <w:t xml:space="preserve">as </w:t>
      </w:r>
      <w:r w:rsidR="00A52C98" w:rsidRPr="008E4FFF">
        <w:rPr>
          <w:color w:val="0D0D0D" w:themeColor="text1" w:themeTint="F2"/>
          <w:shd w:val="clear" w:color="auto" w:fill="FFFFFF"/>
        </w:rPr>
        <w:t xml:space="preserve">pension funds, natural resources, </w:t>
      </w:r>
      <w:r w:rsidR="00C23364" w:rsidRPr="008E4FFF">
        <w:rPr>
          <w:color w:val="0D0D0D" w:themeColor="text1" w:themeTint="F2"/>
          <w:shd w:val="clear" w:color="auto" w:fill="FFFFFF"/>
        </w:rPr>
        <w:t xml:space="preserve">bodies of water, rivers, </w:t>
      </w:r>
      <w:r w:rsidR="00CB5838" w:rsidRPr="008E4FFF">
        <w:rPr>
          <w:color w:val="0D0D0D" w:themeColor="text1" w:themeTint="F2"/>
          <w:shd w:val="clear" w:color="auto" w:fill="FFFFFF"/>
        </w:rPr>
        <w:t xml:space="preserve">fruit </w:t>
      </w:r>
      <w:r w:rsidR="0004021B" w:rsidRPr="008E4FFF">
        <w:rPr>
          <w:color w:val="0D0D0D" w:themeColor="text1" w:themeTint="F2"/>
          <w:shd w:val="clear" w:color="auto" w:fill="FFFFFF"/>
        </w:rPr>
        <w:t xml:space="preserve">farms, </w:t>
      </w:r>
      <w:r w:rsidRPr="008E4FFF">
        <w:rPr>
          <w:color w:val="0D0D0D" w:themeColor="text1" w:themeTint="F2"/>
          <w:shd w:val="clear" w:color="auto" w:fill="FFFFFF"/>
        </w:rPr>
        <w:t xml:space="preserve">the </w:t>
      </w:r>
      <w:r w:rsidR="00CB5838" w:rsidRPr="008E4FFF">
        <w:rPr>
          <w:color w:val="0D0D0D" w:themeColor="text1" w:themeTint="F2"/>
          <w:shd w:val="clear" w:color="auto" w:fill="FFFFFF"/>
        </w:rPr>
        <w:t xml:space="preserve">entire </w:t>
      </w:r>
      <w:r w:rsidR="003723CC" w:rsidRPr="008E4FFF">
        <w:rPr>
          <w:color w:val="0D0D0D" w:themeColor="text1" w:themeTint="F2"/>
          <w:shd w:val="clear" w:color="auto" w:fill="FFFFFF"/>
        </w:rPr>
        <w:t xml:space="preserve">avocado </w:t>
      </w:r>
      <w:r w:rsidR="0004021B" w:rsidRPr="008E4FFF">
        <w:rPr>
          <w:color w:val="0D0D0D" w:themeColor="text1" w:themeTint="F2"/>
          <w:shd w:val="clear" w:color="auto" w:fill="FFFFFF"/>
        </w:rPr>
        <w:t xml:space="preserve">production, </w:t>
      </w:r>
      <w:r w:rsidRPr="008E4FFF">
        <w:rPr>
          <w:color w:val="0D0D0D" w:themeColor="text1" w:themeTint="F2"/>
          <w:shd w:val="clear" w:color="auto" w:fill="FFFFFF"/>
        </w:rPr>
        <w:t>high-quality</w:t>
      </w:r>
      <w:r w:rsidR="00C23364" w:rsidRPr="008E4FFF">
        <w:rPr>
          <w:color w:val="0D0D0D" w:themeColor="text1" w:themeTint="F2"/>
          <w:shd w:val="clear" w:color="auto" w:fill="FFFFFF"/>
        </w:rPr>
        <w:t xml:space="preserve"> schools and many universities </w:t>
      </w:r>
      <w:r w:rsidR="003723CC" w:rsidRPr="008E4FFF">
        <w:rPr>
          <w:color w:val="0D0D0D" w:themeColor="text1" w:themeTint="F2"/>
          <w:shd w:val="clear" w:color="auto" w:fill="FFFFFF"/>
        </w:rPr>
        <w:t>remain</w:t>
      </w:r>
      <w:r w:rsidRPr="008E4FFF">
        <w:rPr>
          <w:color w:val="0D0D0D" w:themeColor="text1" w:themeTint="F2"/>
          <w:shd w:val="clear" w:color="auto" w:fill="FFFFFF"/>
        </w:rPr>
        <w:t xml:space="preserve"> </w:t>
      </w:r>
      <w:r w:rsidR="00CB5838" w:rsidRPr="008E4FFF">
        <w:rPr>
          <w:color w:val="0D0D0D" w:themeColor="text1" w:themeTint="F2"/>
          <w:shd w:val="clear" w:color="auto" w:fill="FFFFFF"/>
        </w:rPr>
        <w:t xml:space="preserve">lawfully </w:t>
      </w:r>
      <w:r w:rsidRPr="008E4FFF">
        <w:rPr>
          <w:color w:val="0D0D0D" w:themeColor="text1" w:themeTint="F2"/>
          <w:shd w:val="clear" w:color="auto" w:fill="FFFFFF"/>
        </w:rPr>
        <w:t xml:space="preserve">owned </w:t>
      </w:r>
      <w:r w:rsidR="00CB5838" w:rsidRPr="008E4FFF">
        <w:rPr>
          <w:color w:val="0D0D0D" w:themeColor="text1" w:themeTint="F2"/>
          <w:shd w:val="clear" w:color="auto" w:fill="FFFFFF"/>
        </w:rPr>
        <w:t xml:space="preserve">by </w:t>
      </w:r>
      <w:r w:rsidR="00C23364" w:rsidRPr="008E4FFF">
        <w:rPr>
          <w:color w:val="0D0D0D" w:themeColor="text1" w:themeTint="F2"/>
          <w:shd w:val="clear" w:color="auto" w:fill="FFFFFF"/>
        </w:rPr>
        <w:t xml:space="preserve">small group of </w:t>
      </w:r>
      <w:r w:rsidR="0004021B" w:rsidRPr="008E4FFF">
        <w:rPr>
          <w:color w:val="0D0D0D" w:themeColor="text1" w:themeTint="F2"/>
          <w:shd w:val="clear" w:color="auto" w:fill="FFFFFF"/>
        </w:rPr>
        <w:t xml:space="preserve">wealthy </w:t>
      </w:r>
      <w:r w:rsidR="00C23364" w:rsidRPr="008E4FFF">
        <w:rPr>
          <w:color w:val="0D0D0D" w:themeColor="text1" w:themeTint="F2"/>
          <w:shd w:val="clear" w:color="auto" w:fill="FFFFFF"/>
        </w:rPr>
        <w:t>people</w:t>
      </w:r>
      <w:r w:rsidRPr="008E4FFF">
        <w:rPr>
          <w:color w:val="0D0D0D" w:themeColor="text1" w:themeTint="F2"/>
          <w:shd w:val="clear" w:color="auto" w:fill="FFFFFF"/>
        </w:rPr>
        <w:t>; as a result, the</w:t>
      </w:r>
      <w:r w:rsidR="00C23364" w:rsidRPr="008E4FFF">
        <w:rPr>
          <w:color w:val="0D0D0D" w:themeColor="text1" w:themeTint="F2"/>
          <w:shd w:val="clear" w:color="auto" w:fill="FFFFFF"/>
        </w:rPr>
        <w:t xml:space="preserve"> majority of the</w:t>
      </w:r>
      <w:r w:rsidR="00CB5838" w:rsidRPr="008E4FFF">
        <w:rPr>
          <w:color w:val="0D0D0D" w:themeColor="text1" w:themeTint="F2"/>
          <w:shd w:val="clear" w:color="auto" w:fill="FFFFFF"/>
        </w:rPr>
        <w:t xml:space="preserve"> </w:t>
      </w:r>
      <w:r w:rsidR="00C23364" w:rsidRPr="008E4FFF">
        <w:rPr>
          <w:color w:val="0D0D0D" w:themeColor="text1" w:themeTint="F2"/>
          <w:shd w:val="clear" w:color="auto" w:fill="FFFFFF"/>
        </w:rPr>
        <w:t xml:space="preserve">population </w:t>
      </w:r>
      <w:r w:rsidRPr="008E4FFF">
        <w:rPr>
          <w:color w:val="0D0D0D" w:themeColor="text1" w:themeTint="F2"/>
          <w:shd w:val="clear" w:color="auto" w:fill="FFFFFF"/>
        </w:rPr>
        <w:t>has for many years been structured into accepting the low wages and other meagre economic and social outcomes offered by the elite</w:t>
      </w:r>
      <w:r w:rsidR="0004021B" w:rsidRPr="008E4FFF">
        <w:rPr>
          <w:color w:val="0D0D0D" w:themeColor="text1" w:themeTint="F2"/>
          <w:shd w:val="clear" w:color="auto" w:fill="FFFFFF"/>
        </w:rPr>
        <w:t>, a</w:t>
      </w:r>
      <w:r w:rsidRPr="008E4FFF">
        <w:rPr>
          <w:color w:val="0D0D0D" w:themeColor="text1" w:themeTint="F2"/>
          <w:shd w:val="clear" w:color="auto" w:fill="FFFFFF"/>
        </w:rPr>
        <w:t xml:space="preserve"> situation that </w:t>
      </w:r>
      <w:r w:rsidR="00FD1DDB" w:rsidRPr="008E4FFF">
        <w:rPr>
          <w:color w:val="0D0D0D" w:themeColor="text1" w:themeTint="F2"/>
          <w:shd w:val="clear" w:color="auto" w:fill="FFFFFF"/>
        </w:rPr>
        <w:t xml:space="preserve">has </w:t>
      </w:r>
      <w:r w:rsidRPr="008E4FFF">
        <w:rPr>
          <w:color w:val="0D0D0D" w:themeColor="text1" w:themeTint="F2"/>
          <w:shd w:val="clear" w:color="auto" w:fill="FFFFFF"/>
        </w:rPr>
        <w:t>recently resulted</w:t>
      </w:r>
      <w:r w:rsidR="0004021B" w:rsidRPr="008E4FFF">
        <w:rPr>
          <w:color w:val="0D0D0D" w:themeColor="text1" w:themeTint="F2"/>
          <w:shd w:val="clear" w:color="auto" w:fill="FFFFFF"/>
        </w:rPr>
        <w:t xml:space="preserve"> in </w:t>
      </w:r>
      <w:r w:rsidRPr="008E4FFF">
        <w:rPr>
          <w:color w:val="0D0D0D" w:themeColor="text1" w:themeTint="F2"/>
          <w:shd w:val="clear" w:color="auto" w:fill="FFFFFF"/>
        </w:rPr>
        <w:t>ongoing</w:t>
      </w:r>
      <w:r w:rsidR="00FD1DDB" w:rsidRPr="008E4FFF">
        <w:rPr>
          <w:color w:val="0D0D0D" w:themeColor="text1" w:themeTint="F2"/>
          <w:shd w:val="clear" w:color="auto" w:fill="FFFFFF"/>
        </w:rPr>
        <w:t xml:space="preserve"> public</w:t>
      </w:r>
      <w:r w:rsidRPr="008E4FFF">
        <w:rPr>
          <w:color w:val="0D0D0D" w:themeColor="text1" w:themeTint="F2"/>
          <w:shd w:val="clear" w:color="auto" w:fill="FFFFFF"/>
        </w:rPr>
        <w:t xml:space="preserve"> </w:t>
      </w:r>
      <w:r w:rsidR="0004021B" w:rsidRPr="008E4FFF">
        <w:rPr>
          <w:color w:val="0D0D0D" w:themeColor="text1" w:themeTint="F2"/>
          <w:shd w:val="clear" w:color="auto" w:fill="FFFFFF"/>
        </w:rPr>
        <w:t>protest</w:t>
      </w:r>
      <w:r w:rsidRPr="008E4FFF">
        <w:rPr>
          <w:color w:val="0D0D0D" w:themeColor="text1" w:themeTint="F2"/>
          <w:shd w:val="clear" w:color="auto" w:fill="FFFFFF"/>
        </w:rPr>
        <w:t>s</w:t>
      </w:r>
      <w:r w:rsidR="0004021B" w:rsidRPr="008E4FFF">
        <w:rPr>
          <w:color w:val="0D0D0D" w:themeColor="text1" w:themeTint="F2"/>
          <w:shd w:val="clear" w:color="auto" w:fill="FFFFFF"/>
        </w:rPr>
        <w:t xml:space="preserve"> </w:t>
      </w:r>
      <w:r w:rsidR="00E10561" w:rsidRPr="008E4FFF">
        <w:rPr>
          <w:color w:val="0D0D0D" w:themeColor="text1" w:themeTint="F2"/>
          <w:shd w:val="clear" w:color="auto" w:fill="FFFFFF"/>
        </w:rPr>
        <w:t>(</w:t>
      </w:r>
      <w:r w:rsidRPr="008E4FFF">
        <w:rPr>
          <w:color w:val="0D0D0D" w:themeColor="text1" w:themeTint="F2"/>
          <w:shd w:val="clear" w:color="auto" w:fill="FFFFFF"/>
        </w:rPr>
        <w:t xml:space="preserve">specifically </w:t>
      </w:r>
      <w:r w:rsidR="00E10561" w:rsidRPr="008E4FFF">
        <w:rPr>
          <w:color w:val="0D0D0D" w:themeColor="text1" w:themeTint="F2"/>
          <w:shd w:val="clear" w:color="auto" w:fill="FFFFFF"/>
        </w:rPr>
        <w:t>from Oct</w:t>
      </w:r>
      <w:r w:rsidRPr="008E4FFF">
        <w:rPr>
          <w:color w:val="0D0D0D" w:themeColor="text1" w:themeTint="F2"/>
          <w:shd w:val="clear" w:color="auto" w:fill="FFFFFF"/>
        </w:rPr>
        <w:t>ober</w:t>
      </w:r>
      <w:r w:rsidR="00E10561" w:rsidRPr="008E4FFF">
        <w:rPr>
          <w:color w:val="0D0D0D" w:themeColor="text1" w:themeTint="F2"/>
          <w:shd w:val="clear" w:color="auto" w:fill="FFFFFF"/>
        </w:rPr>
        <w:t xml:space="preserve"> 2019</w:t>
      </w:r>
      <w:r w:rsidRPr="008E4FFF">
        <w:rPr>
          <w:color w:val="0D0D0D" w:themeColor="text1" w:themeTint="F2"/>
          <w:shd w:val="clear" w:color="auto" w:fill="FFFFFF"/>
        </w:rPr>
        <w:t xml:space="preserve"> up</w:t>
      </w:r>
      <w:r w:rsidR="00E10561" w:rsidRPr="008E4FFF">
        <w:rPr>
          <w:color w:val="0D0D0D" w:themeColor="text1" w:themeTint="F2"/>
          <w:shd w:val="clear" w:color="auto" w:fill="FFFFFF"/>
        </w:rPr>
        <w:t xml:space="preserve"> to </w:t>
      </w:r>
      <w:r w:rsidRPr="008E4FFF">
        <w:rPr>
          <w:color w:val="0D0D0D" w:themeColor="text1" w:themeTint="F2"/>
          <w:shd w:val="clear" w:color="auto" w:fill="FFFFFF"/>
        </w:rPr>
        <w:t>the present</w:t>
      </w:r>
      <w:r w:rsidR="00E10561" w:rsidRPr="008E4FFF">
        <w:rPr>
          <w:color w:val="0D0D0D" w:themeColor="text1" w:themeTint="F2"/>
          <w:shd w:val="clear" w:color="auto" w:fill="FFFFFF"/>
        </w:rPr>
        <w:t>)</w:t>
      </w:r>
      <w:r w:rsidR="0004021B" w:rsidRPr="008E4FFF">
        <w:rPr>
          <w:color w:val="0D0D0D" w:themeColor="text1" w:themeTint="F2"/>
          <w:shd w:val="clear" w:color="auto" w:fill="FFFFFF"/>
        </w:rPr>
        <w:t>.</w:t>
      </w:r>
      <w:r w:rsidR="00400D6C" w:rsidRPr="008E4FFF">
        <w:rPr>
          <w:color w:val="0D0D0D" w:themeColor="text1" w:themeTint="F2"/>
          <w:shd w:val="clear" w:color="auto" w:fill="FFFFFF"/>
        </w:rPr>
        <w:t xml:space="preserve"> I </w:t>
      </w:r>
      <w:r w:rsidR="009429D2" w:rsidRPr="008E4FFF">
        <w:rPr>
          <w:color w:val="0D0D0D" w:themeColor="text1" w:themeTint="F2"/>
          <w:shd w:val="clear" w:color="auto" w:fill="FFFFFF"/>
        </w:rPr>
        <w:t xml:space="preserve">believe that Chile’s economic transformation under the direction of the Chicago Boys is a prime example of how the use </w:t>
      </w:r>
      <w:r w:rsidR="00400D6C" w:rsidRPr="008E4FFF">
        <w:rPr>
          <w:color w:val="0D0D0D" w:themeColor="text1" w:themeTint="F2"/>
          <w:shd w:val="clear" w:color="auto" w:fill="FFFFFF"/>
        </w:rPr>
        <w:t xml:space="preserve">of </w:t>
      </w:r>
      <w:r w:rsidR="007C7AE2" w:rsidRPr="008E4FFF">
        <w:rPr>
          <w:color w:val="0D0D0D" w:themeColor="text1" w:themeTint="F2"/>
          <w:shd w:val="clear" w:color="auto" w:fill="FFFFFF"/>
        </w:rPr>
        <w:t>superficially well-</w:t>
      </w:r>
      <w:r w:rsidR="00400D6C" w:rsidRPr="008E4FFF">
        <w:rPr>
          <w:color w:val="0D0D0D" w:themeColor="text1" w:themeTint="F2"/>
          <w:shd w:val="clear" w:color="auto" w:fill="FFFFFF"/>
        </w:rPr>
        <w:t xml:space="preserve">reasoned, abstracted and </w:t>
      </w:r>
      <w:proofErr w:type="spellStart"/>
      <w:r w:rsidR="004A2054" w:rsidRPr="008E4FFF">
        <w:rPr>
          <w:color w:val="0D0D0D" w:themeColor="text1" w:themeTint="F2"/>
          <w:shd w:val="clear" w:color="auto" w:fill="FFFFFF"/>
        </w:rPr>
        <w:t>decontextuali</w:t>
      </w:r>
      <w:r w:rsidR="00B724EE" w:rsidRPr="008E4FFF">
        <w:rPr>
          <w:color w:val="0D0D0D" w:themeColor="text1" w:themeTint="F2"/>
          <w:shd w:val="clear" w:color="auto" w:fill="FFFFFF"/>
        </w:rPr>
        <w:t>s</w:t>
      </w:r>
      <w:r w:rsidR="004A2054" w:rsidRPr="008E4FFF">
        <w:rPr>
          <w:color w:val="0D0D0D" w:themeColor="text1" w:themeTint="F2"/>
          <w:shd w:val="clear" w:color="auto" w:fill="FFFFFF"/>
        </w:rPr>
        <w:t>ed</w:t>
      </w:r>
      <w:proofErr w:type="spellEnd"/>
      <w:r w:rsidR="004A2054" w:rsidRPr="008E4FFF">
        <w:rPr>
          <w:color w:val="0D0D0D" w:themeColor="text1" w:themeTint="F2"/>
          <w:shd w:val="clear" w:color="auto" w:fill="FFFFFF"/>
        </w:rPr>
        <w:t xml:space="preserve"> mathematics </w:t>
      </w:r>
      <w:r w:rsidR="009429D2" w:rsidRPr="008E4FFF">
        <w:rPr>
          <w:color w:val="0D0D0D" w:themeColor="text1" w:themeTint="F2"/>
          <w:shd w:val="clear" w:color="auto" w:fill="FFFFFF"/>
        </w:rPr>
        <w:t>can devastate ordinary</w:t>
      </w:r>
      <w:r w:rsidR="009822CC" w:rsidRPr="008E4FFF">
        <w:rPr>
          <w:color w:val="0D0D0D" w:themeColor="text1" w:themeTint="F2"/>
          <w:shd w:val="clear" w:color="auto" w:fill="FFFFFF"/>
        </w:rPr>
        <w:t xml:space="preserve"> people’s </w:t>
      </w:r>
      <w:r w:rsidR="009429D2" w:rsidRPr="008E4FFF">
        <w:rPr>
          <w:color w:val="0D0D0D" w:themeColor="text1" w:themeTint="F2"/>
          <w:shd w:val="clear" w:color="auto" w:fill="FFFFFF"/>
        </w:rPr>
        <w:t xml:space="preserve">social and economic status, sense of </w:t>
      </w:r>
      <w:r w:rsidR="005D39A0" w:rsidRPr="008E4FFF">
        <w:rPr>
          <w:color w:val="0D0D0D" w:themeColor="text1" w:themeTint="F2"/>
          <w:shd w:val="clear" w:color="auto" w:fill="FFFFFF"/>
        </w:rPr>
        <w:t>dignity</w:t>
      </w:r>
      <w:r w:rsidR="009429D2" w:rsidRPr="008E4FFF">
        <w:rPr>
          <w:color w:val="0D0D0D" w:themeColor="text1" w:themeTint="F2"/>
          <w:shd w:val="clear" w:color="auto" w:fill="FFFFFF"/>
        </w:rPr>
        <w:t xml:space="preserve"> </w:t>
      </w:r>
      <w:r w:rsidR="00B724EE" w:rsidRPr="008E4FFF">
        <w:rPr>
          <w:color w:val="0D0D0D" w:themeColor="text1" w:themeTint="F2"/>
          <w:shd w:val="clear" w:color="auto" w:fill="FFFFFF"/>
        </w:rPr>
        <w:t xml:space="preserve">and emotional </w:t>
      </w:r>
      <w:r w:rsidR="005D39A0" w:rsidRPr="008E4FFF">
        <w:rPr>
          <w:color w:val="0D0D0D" w:themeColor="text1" w:themeTint="F2"/>
          <w:shd w:val="clear" w:color="auto" w:fill="FFFFFF"/>
        </w:rPr>
        <w:t>security</w:t>
      </w:r>
      <w:r w:rsidR="00B724EE" w:rsidRPr="008E4FFF">
        <w:rPr>
          <w:color w:val="0D0D0D" w:themeColor="text1" w:themeTint="F2"/>
          <w:shd w:val="clear" w:color="auto" w:fill="FFFFFF"/>
        </w:rPr>
        <w:t>.</w:t>
      </w:r>
      <w:r w:rsidR="00E54AE8" w:rsidRPr="008E4FFF">
        <w:rPr>
          <w:color w:val="0D0D0D" w:themeColor="text1" w:themeTint="F2"/>
          <w:shd w:val="clear" w:color="auto" w:fill="FFFFFF"/>
        </w:rPr>
        <w:t xml:space="preserve"> </w:t>
      </w:r>
      <w:r w:rsidR="00BA70C8" w:rsidRPr="008E4FFF">
        <w:rPr>
          <w:color w:val="0D0D0D" w:themeColor="text1" w:themeTint="F2"/>
          <w:shd w:val="clear" w:color="auto" w:fill="FFFFFF"/>
        </w:rPr>
        <w:t>Fri</w:t>
      </w:r>
      <w:r w:rsidR="009429D2" w:rsidRPr="008E4FFF">
        <w:rPr>
          <w:color w:val="0D0D0D" w:themeColor="text1" w:themeTint="F2"/>
          <w:shd w:val="clear" w:color="auto" w:fill="FFFFFF"/>
        </w:rPr>
        <w:t>e</w:t>
      </w:r>
      <w:r w:rsidR="00BA70C8" w:rsidRPr="008E4FFF">
        <w:rPr>
          <w:color w:val="0D0D0D" w:themeColor="text1" w:themeTint="F2"/>
          <w:shd w:val="clear" w:color="auto" w:fill="FFFFFF"/>
        </w:rPr>
        <w:t>dman</w:t>
      </w:r>
      <w:r w:rsidR="009429D2" w:rsidRPr="008E4FFF">
        <w:rPr>
          <w:color w:val="0D0D0D" w:themeColor="text1" w:themeTint="F2"/>
          <w:shd w:val="clear" w:color="auto" w:fill="FFFFFF"/>
        </w:rPr>
        <w:t xml:space="preserve"> and his followers</w:t>
      </w:r>
      <w:r w:rsidR="00BA70C8" w:rsidRPr="008E4FFF">
        <w:rPr>
          <w:color w:val="0D0D0D" w:themeColor="text1" w:themeTint="F2"/>
          <w:shd w:val="clear" w:color="auto" w:fill="FFFFFF"/>
        </w:rPr>
        <w:t xml:space="preserve"> w</w:t>
      </w:r>
      <w:r w:rsidR="009429D2" w:rsidRPr="008E4FFF">
        <w:rPr>
          <w:color w:val="0D0D0D" w:themeColor="text1" w:themeTint="F2"/>
          <w:shd w:val="clear" w:color="auto" w:fill="FFFFFF"/>
        </w:rPr>
        <w:t>ere seemingly</w:t>
      </w:r>
      <w:r w:rsidR="00BA70C8" w:rsidRPr="008E4FFF">
        <w:rPr>
          <w:color w:val="0D0D0D" w:themeColor="text1" w:themeTint="F2"/>
          <w:shd w:val="clear" w:color="auto" w:fill="FFFFFF"/>
        </w:rPr>
        <w:t xml:space="preserve"> able to mathematically pro</w:t>
      </w:r>
      <w:r w:rsidR="009429D2" w:rsidRPr="008E4FFF">
        <w:rPr>
          <w:color w:val="0D0D0D" w:themeColor="text1" w:themeTint="F2"/>
          <w:shd w:val="clear" w:color="auto" w:fill="FFFFFF"/>
        </w:rPr>
        <w:t>ve</w:t>
      </w:r>
      <w:r w:rsidR="00BA70C8" w:rsidRPr="008E4FFF">
        <w:rPr>
          <w:color w:val="0D0D0D" w:themeColor="text1" w:themeTint="F2"/>
          <w:shd w:val="clear" w:color="auto" w:fill="FFFFFF"/>
        </w:rPr>
        <w:t xml:space="preserve"> what was</w:t>
      </w:r>
      <w:r w:rsidR="009429D2" w:rsidRPr="008E4FFF">
        <w:rPr>
          <w:color w:val="0D0D0D" w:themeColor="text1" w:themeTint="F2"/>
          <w:shd w:val="clear" w:color="auto" w:fill="FFFFFF"/>
        </w:rPr>
        <w:t xml:space="preserve"> best</w:t>
      </w:r>
      <w:r w:rsidR="00BA70C8" w:rsidRPr="008E4FFF">
        <w:rPr>
          <w:color w:val="0D0D0D" w:themeColor="text1" w:themeTint="F2"/>
          <w:shd w:val="clear" w:color="auto" w:fill="FFFFFF"/>
        </w:rPr>
        <w:t xml:space="preserve"> for Chile’s economy. The Chicago </w:t>
      </w:r>
      <w:r w:rsidR="009429D2" w:rsidRPr="008E4FFF">
        <w:rPr>
          <w:color w:val="0D0D0D" w:themeColor="text1" w:themeTint="F2"/>
          <w:shd w:val="clear" w:color="auto" w:fill="FFFFFF"/>
        </w:rPr>
        <w:t>B</w:t>
      </w:r>
      <w:r w:rsidR="00BA70C8" w:rsidRPr="008E4FFF">
        <w:rPr>
          <w:color w:val="0D0D0D" w:themeColor="text1" w:themeTint="F2"/>
          <w:shd w:val="clear" w:color="auto" w:fill="FFFFFF"/>
        </w:rPr>
        <w:t>oys got clever, but did they get</w:t>
      </w:r>
      <w:r w:rsidR="007C7AE2" w:rsidRPr="008E4FFF">
        <w:rPr>
          <w:color w:val="0D0D0D" w:themeColor="text1" w:themeTint="F2"/>
          <w:shd w:val="clear" w:color="auto" w:fill="FFFFFF"/>
        </w:rPr>
        <w:t xml:space="preserve"> any</w:t>
      </w:r>
      <w:r w:rsidR="00BA70C8" w:rsidRPr="008E4FFF">
        <w:rPr>
          <w:color w:val="0D0D0D" w:themeColor="text1" w:themeTint="F2"/>
          <w:shd w:val="clear" w:color="auto" w:fill="FFFFFF"/>
        </w:rPr>
        <w:t xml:space="preserve"> wiser?</w:t>
      </w:r>
      <w:r w:rsidR="001B1B4A" w:rsidRPr="008E4FFF">
        <w:rPr>
          <w:color w:val="0D0D0D" w:themeColor="text1" w:themeTint="F2"/>
          <w:shd w:val="clear" w:color="auto" w:fill="FFFFFF"/>
        </w:rPr>
        <w:t xml:space="preserve"> Freidman</w:t>
      </w:r>
      <w:r w:rsidR="00382DDA" w:rsidRPr="008E4FFF">
        <w:rPr>
          <w:color w:val="0D0D0D" w:themeColor="text1" w:themeTint="F2"/>
          <w:shd w:val="clear" w:color="auto" w:fill="FFFFFF"/>
        </w:rPr>
        <w:t>, on the other hand,</w:t>
      </w:r>
      <w:r w:rsidR="00B85383" w:rsidRPr="008E4FFF">
        <w:rPr>
          <w:color w:val="0D0D0D" w:themeColor="text1" w:themeTint="F2"/>
          <w:shd w:val="clear" w:color="auto" w:fill="FFFFFF"/>
        </w:rPr>
        <w:t xml:space="preserve"> could claim </w:t>
      </w:r>
      <w:r w:rsidR="00D9555E" w:rsidRPr="008E4FFF">
        <w:rPr>
          <w:color w:val="0D0D0D" w:themeColor="text1" w:themeTint="F2"/>
          <w:shd w:val="clear" w:color="auto" w:fill="FFFFFF"/>
        </w:rPr>
        <w:t>the</w:t>
      </w:r>
      <w:r w:rsidR="00F517D8" w:rsidRPr="008E4FFF">
        <w:rPr>
          <w:color w:val="0D0D0D" w:themeColor="text1" w:themeTint="F2"/>
          <w:shd w:val="clear" w:color="auto" w:fill="FFFFFF"/>
        </w:rPr>
        <w:t xml:space="preserve"> </w:t>
      </w:r>
      <w:r w:rsidR="00651898" w:rsidRPr="008E4FFF">
        <w:rPr>
          <w:color w:val="0D0D0D" w:themeColor="text1" w:themeTint="F2"/>
          <w:shd w:val="clear" w:color="auto" w:fill="FFFFFF"/>
        </w:rPr>
        <w:t>1</w:t>
      </w:r>
      <w:r w:rsidR="00382DDA" w:rsidRPr="008E4FFF">
        <w:rPr>
          <w:color w:val="0D0D0D" w:themeColor="text1" w:themeTint="F2"/>
          <w:shd w:val="clear" w:color="auto" w:fill="FFFFFF"/>
        </w:rPr>
        <w:t xml:space="preserve">976 </w:t>
      </w:r>
      <w:r w:rsidR="001B1B4A" w:rsidRPr="008E4FFF">
        <w:rPr>
          <w:color w:val="0D0D0D" w:themeColor="text1" w:themeTint="F2"/>
          <w:shd w:val="clear" w:color="auto" w:fill="FFFFFF"/>
        </w:rPr>
        <w:t xml:space="preserve">Nobel </w:t>
      </w:r>
      <w:proofErr w:type="gramStart"/>
      <w:r w:rsidR="001B1B4A" w:rsidRPr="008E4FFF">
        <w:rPr>
          <w:color w:val="0D0D0D" w:themeColor="text1" w:themeTint="F2"/>
          <w:shd w:val="clear" w:color="auto" w:fill="FFFFFF"/>
        </w:rPr>
        <w:t>pri</w:t>
      </w:r>
      <w:r w:rsidR="00B85383" w:rsidRPr="008E4FFF">
        <w:rPr>
          <w:color w:val="0D0D0D" w:themeColor="text1" w:themeTint="F2"/>
          <w:shd w:val="clear" w:color="auto" w:fill="FFFFFF"/>
        </w:rPr>
        <w:t>z</w:t>
      </w:r>
      <w:r w:rsidR="001B1B4A" w:rsidRPr="008E4FFF">
        <w:rPr>
          <w:color w:val="0D0D0D" w:themeColor="text1" w:themeTint="F2"/>
          <w:shd w:val="clear" w:color="auto" w:fill="FFFFFF"/>
        </w:rPr>
        <w:t>e</w:t>
      </w:r>
      <w:proofErr w:type="gramEnd"/>
      <w:r w:rsidR="00B85383" w:rsidRPr="008E4FFF">
        <w:rPr>
          <w:color w:val="0D0D0D" w:themeColor="text1" w:themeTint="F2"/>
          <w:shd w:val="clear" w:color="auto" w:fill="FFFFFF"/>
        </w:rPr>
        <w:t xml:space="preserve"> in economics. Was this a reflection of authentic achievement – or just a</w:t>
      </w:r>
      <w:r w:rsidR="0009685F" w:rsidRPr="008E4FFF">
        <w:rPr>
          <w:color w:val="0D0D0D" w:themeColor="text1" w:themeTint="F2"/>
          <w:shd w:val="clear" w:color="auto" w:fill="FFFFFF"/>
        </w:rPr>
        <w:t xml:space="preserve"> loud but</w:t>
      </w:r>
      <w:r w:rsidR="000B0B81" w:rsidRPr="008E4FFF">
        <w:rPr>
          <w:color w:val="0D0D0D" w:themeColor="text1" w:themeTint="F2"/>
          <w:shd w:val="clear" w:color="auto" w:fill="FFFFFF"/>
        </w:rPr>
        <w:t xml:space="preserve"> empty accolade</w:t>
      </w:r>
      <w:r w:rsidR="00D9555E" w:rsidRPr="008E4FFF">
        <w:rPr>
          <w:color w:val="0D0D0D" w:themeColor="text1" w:themeTint="F2"/>
          <w:shd w:val="clear" w:color="auto" w:fill="FFFFFF"/>
        </w:rPr>
        <w:t xml:space="preserve">, </w:t>
      </w:r>
      <w:r w:rsidR="007B22B9" w:rsidRPr="008E4FFF">
        <w:rPr>
          <w:color w:val="0D0D0D" w:themeColor="text1" w:themeTint="F2"/>
          <w:shd w:val="clear" w:color="auto" w:fill="FFFFFF"/>
        </w:rPr>
        <w:t>“</w:t>
      </w:r>
      <w:r w:rsidR="00D9555E" w:rsidRPr="008E4FFF">
        <w:rPr>
          <w:color w:val="0D0D0D" w:themeColor="text1" w:themeTint="F2"/>
          <w:shd w:val="clear" w:color="auto" w:fill="FFFFFF"/>
        </w:rPr>
        <w:t>signifying nothing</w:t>
      </w:r>
      <w:r w:rsidR="007B22B9" w:rsidRPr="008E4FFF">
        <w:rPr>
          <w:color w:val="0D0D0D" w:themeColor="text1" w:themeTint="F2"/>
          <w:shd w:val="clear" w:color="auto" w:fill="FFFFFF"/>
        </w:rPr>
        <w:t>”</w:t>
      </w:r>
      <w:r w:rsidR="00382DDA" w:rsidRPr="008E4FFF">
        <w:rPr>
          <w:color w:val="0D0D0D" w:themeColor="text1" w:themeTint="F2"/>
          <w:shd w:val="clear" w:color="auto" w:fill="FFFFFF"/>
        </w:rPr>
        <w:t xml:space="preserve">? (I am referring to </w:t>
      </w:r>
      <w:r w:rsidR="00382DDA" w:rsidRPr="008E4FFF">
        <w:rPr>
          <w:color w:val="0D0D0D" w:themeColor="text1" w:themeTint="F2"/>
        </w:rPr>
        <w:t>end of quote from Macbeth, by Shakespeare</w:t>
      </w:r>
      <w:r w:rsidR="00382DDA" w:rsidRPr="008E4FFF">
        <w:rPr>
          <w:color w:val="0D0D0D" w:themeColor="text1" w:themeTint="F2"/>
          <w:shd w:val="clear" w:color="auto" w:fill="FFFFFF"/>
        </w:rPr>
        <w:t>)</w:t>
      </w:r>
      <w:r w:rsidR="00B85383" w:rsidRPr="008E4FFF">
        <w:rPr>
          <w:color w:val="0D0D0D" w:themeColor="text1" w:themeTint="F2"/>
          <w:shd w:val="clear" w:color="auto" w:fill="FFFFFF"/>
        </w:rPr>
        <w:t xml:space="preserve">  </w:t>
      </w:r>
    </w:p>
    <w:p w:rsidR="00857978" w:rsidRPr="008E4FFF" w:rsidRDefault="0017163E" w:rsidP="008E4FFF">
      <w:pPr>
        <w:spacing w:after="120"/>
        <w:rPr>
          <w:color w:val="0D0D0D" w:themeColor="text1" w:themeTint="F2"/>
        </w:rPr>
      </w:pPr>
      <w:r w:rsidRPr="008E4FFF">
        <w:rPr>
          <w:color w:val="0D0D0D" w:themeColor="text1" w:themeTint="F2"/>
        </w:rPr>
        <w:t xml:space="preserve">Now </w:t>
      </w:r>
      <w:proofErr w:type="gramStart"/>
      <w:r w:rsidRPr="008E4FFF">
        <w:rPr>
          <w:color w:val="0D0D0D" w:themeColor="text1" w:themeTint="F2"/>
        </w:rPr>
        <w:t>comes</w:t>
      </w:r>
      <w:proofErr w:type="gramEnd"/>
      <w:r w:rsidRPr="008E4FFF">
        <w:rPr>
          <w:color w:val="0D0D0D" w:themeColor="text1" w:themeTint="F2"/>
        </w:rPr>
        <w:t xml:space="preserve"> my concern.</w:t>
      </w:r>
    </w:p>
    <w:p w:rsidR="00DC2879" w:rsidRPr="008E4FFF" w:rsidRDefault="00652D76" w:rsidP="008E4FFF">
      <w:pPr>
        <w:pStyle w:val="NormalWeb"/>
        <w:spacing w:before="0" w:beforeAutospacing="0" w:after="120" w:afterAutospacing="0"/>
        <w:rPr>
          <w:b/>
          <w:color w:val="0D0D0D" w:themeColor="text1" w:themeTint="F2"/>
        </w:rPr>
      </w:pPr>
      <w:r w:rsidRPr="008E4FFF">
        <w:rPr>
          <w:b/>
          <w:color w:val="0D0D0D" w:themeColor="text1" w:themeTint="F2"/>
        </w:rPr>
        <w:t xml:space="preserve">An even better question: </w:t>
      </w:r>
      <w:r w:rsidR="006F16B3" w:rsidRPr="008E4FFF">
        <w:rPr>
          <w:b/>
          <w:color w:val="0D0D0D" w:themeColor="text1" w:themeTint="F2"/>
        </w:rPr>
        <w:t xml:space="preserve">What did not </w:t>
      </w:r>
      <w:proofErr w:type="gramStart"/>
      <w:r w:rsidR="006F16B3" w:rsidRPr="008E4FFF">
        <w:rPr>
          <w:b/>
          <w:color w:val="0D0D0D" w:themeColor="text1" w:themeTint="F2"/>
        </w:rPr>
        <w:t>happen ?</w:t>
      </w:r>
      <w:proofErr w:type="gramEnd"/>
    </w:p>
    <w:p w:rsidR="002F2AA2" w:rsidRPr="008E4FFF" w:rsidRDefault="00652D76" w:rsidP="002F2AA2">
      <w:pPr>
        <w:spacing w:after="120"/>
        <w:rPr>
          <w:color w:val="0D0D0D" w:themeColor="text1" w:themeTint="F2"/>
        </w:rPr>
      </w:pPr>
      <w:r w:rsidRPr="008E4FFF">
        <w:rPr>
          <w:color w:val="0D0D0D" w:themeColor="text1" w:themeTint="F2"/>
        </w:rPr>
        <w:t>Here I ask, w</w:t>
      </w:r>
      <w:r w:rsidR="009C3513" w:rsidRPr="008E4FFF">
        <w:rPr>
          <w:color w:val="0D0D0D" w:themeColor="text1" w:themeTint="F2"/>
        </w:rPr>
        <w:t>hat did happen with and through mathematics,</w:t>
      </w:r>
      <w:r w:rsidR="009C3513" w:rsidRPr="008E4FFF">
        <w:rPr>
          <w:color w:val="0D0D0D" w:themeColor="text1" w:themeTint="F2"/>
          <w:shd w:val="clear" w:color="auto" w:fill="FFFFFF"/>
        </w:rPr>
        <w:t xml:space="preserve"> </w:t>
      </w:r>
      <w:r w:rsidRPr="008E4FFF">
        <w:rPr>
          <w:color w:val="0D0D0D" w:themeColor="text1" w:themeTint="F2"/>
          <w:shd w:val="clear" w:color="auto" w:fill="FFFFFF"/>
        </w:rPr>
        <w:t xml:space="preserve">in the </w:t>
      </w:r>
      <w:r w:rsidR="009C3513" w:rsidRPr="008E4FFF">
        <w:rPr>
          <w:color w:val="0D0D0D" w:themeColor="text1" w:themeTint="F2"/>
          <w:shd w:val="clear" w:color="auto" w:fill="FFFFFF"/>
        </w:rPr>
        <w:t>Chicago Boys</w:t>
      </w:r>
      <w:r w:rsidRPr="008E4FFF">
        <w:rPr>
          <w:color w:val="0D0D0D" w:themeColor="text1" w:themeTint="F2"/>
          <w:shd w:val="clear" w:color="auto" w:fill="FFFFFF"/>
        </w:rPr>
        <w:t xml:space="preserve"> actions to advance Chile’s economy, in hope to make a stronger nation</w:t>
      </w:r>
      <w:r w:rsidR="009C3513" w:rsidRPr="008E4FFF">
        <w:rPr>
          <w:color w:val="0D0D0D" w:themeColor="text1" w:themeTint="F2"/>
        </w:rPr>
        <w:t>? Or a</w:t>
      </w:r>
      <w:r w:rsidRPr="008E4FFF">
        <w:rPr>
          <w:color w:val="0D0D0D" w:themeColor="text1" w:themeTint="F2"/>
        </w:rPr>
        <w:t>n even</w:t>
      </w:r>
      <w:r w:rsidR="009C3513" w:rsidRPr="008E4FFF">
        <w:rPr>
          <w:color w:val="0D0D0D" w:themeColor="text1" w:themeTint="F2"/>
        </w:rPr>
        <w:t xml:space="preserve"> better question </w:t>
      </w:r>
      <w:r w:rsidRPr="008E4FFF">
        <w:rPr>
          <w:color w:val="0D0D0D" w:themeColor="text1" w:themeTint="F2"/>
        </w:rPr>
        <w:t>is</w:t>
      </w:r>
      <w:r w:rsidR="009C3513" w:rsidRPr="008E4FFF">
        <w:rPr>
          <w:color w:val="0D0D0D" w:themeColor="text1" w:themeTint="F2"/>
        </w:rPr>
        <w:t xml:space="preserve"> </w:t>
      </w:r>
      <w:r w:rsidR="009C3513" w:rsidRPr="008E4FFF">
        <w:rPr>
          <w:i/>
          <w:color w:val="0D0D0D" w:themeColor="text1" w:themeTint="F2"/>
        </w:rPr>
        <w:t>what did not happen?</w:t>
      </w:r>
      <w:r w:rsidR="009C3513" w:rsidRPr="008E4FFF">
        <w:rPr>
          <w:color w:val="0D0D0D" w:themeColor="text1" w:themeTint="F2"/>
        </w:rPr>
        <w:t xml:space="preserve"> </w:t>
      </w:r>
      <w:r w:rsidR="002F2AA2" w:rsidRPr="008E4FFF">
        <w:rPr>
          <w:color w:val="0D0D0D" w:themeColor="text1" w:themeTint="F2"/>
        </w:rPr>
        <w:t xml:space="preserve">To think about this question, I go back to the dichotomy that I created between cleverness and wisdom, at the beginning of this paper. With and through mathematics, </w:t>
      </w:r>
      <w:r w:rsidR="002F2AA2" w:rsidRPr="008E4FFF">
        <w:rPr>
          <w:color w:val="0D0D0D" w:themeColor="text1" w:themeTint="F2"/>
          <w:shd w:val="clear" w:color="auto" w:fill="FFFFFF"/>
        </w:rPr>
        <w:t>Chicago Boys</w:t>
      </w:r>
      <w:r w:rsidR="002F2AA2" w:rsidRPr="008E4FFF">
        <w:rPr>
          <w:color w:val="0D0D0D" w:themeColor="text1" w:themeTint="F2"/>
        </w:rPr>
        <w:t xml:space="preserve"> resolve the whole idea of “the well-being of Chilean” into parts without inquiring into the values and ideal or into the</w:t>
      </w:r>
      <w:r w:rsidR="00905D07" w:rsidRPr="008E4FFF">
        <w:rPr>
          <w:color w:val="0D0D0D" w:themeColor="text1" w:themeTint="F2"/>
        </w:rPr>
        <w:t xml:space="preserve"> </w:t>
      </w:r>
      <w:r w:rsidR="002F2AA2" w:rsidRPr="008E4FFF">
        <w:rPr>
          <w:color w:val="0D0D0D" w:themeColor="text1" w:themeTint="F2"/>
        </w:rPr>
        <w:t>total and final significance</w:t>
      </w:r>
      <w:r w:rsidR="00905D07" w:rsidRPr="008E4FFF">
        <w:rPr>
          <w:color w:val="0D0D0D" w:themeColor="text1" w:themeTint="F2"/>
        </w:rPr>
        <w:t xml:space="preserve"> of their actions on the society as a whole.</w:t>
      </w:r>
      <w:r w:rsidR="002F2AA2" w:rsidRPr="008E4FFF">
        <w:rPr>
          <w:color w:val="0D0D0D" w:themeColor="text1" w:themeTint="F2"/>
        </w:rPr>
        <w:t xml:space="preserve"> </w:t>
      </w:r>
      <w:r w:rsidR="00905D07" w:rsidRPr="008E4FFF">
        <w:rPr>
          <w:color w:val="0D0D0D" w:themeColor="text1" w:themeTint="F2"/>
        </w:rPr>
        <w:t>The fact was that mathematical ideas could explain economic growth. Yet, the Freidman mathematical econ</w:t>
      </w:r>
      <w:r w:rsidR="00A7683B" w:rsidRPr="008E4FFF">
        <w:rPr>
          <w:color w:val="0D0D0D" w:themeColor="text1" w:themeTint="F2"/>
        </w:rPr>
        <w:t>o</w:t>
      </w:r>
      <w:r w:rsidR="00905D07" w:rsidRPr="008E4FFF">
        <w:rPr>
          <w:color w:val="0D0D0D" w:themeColor="text1" w:themeTint="F2"/>
        </w:rPr>
        <w:t>m</w:t>
      </w:r>
      <w:r w:rsidR="00A7683B" w:rsidRPr="008E4FFF">
        <w:rPr>
          <w:color w:val="0D0D0D" w:themeColor="text1" w:themeTint="F2"/>
        </w:rPr>
        <w:t>i</w:t>
      </w:r>
      <w:r w:rsidR="00905D07" w:rsidRPr="008E4FFF">
        <w:rPr>
          <w:color w:val="0D0D0D" w:themeColor="text1" w:themeTint="F2"/>
        </w:rPr>
        <w:t>cal model, could not put into perspective the social needs of multiple classes of the society and “</w:t>
      </w:r>
      <w:r w:rsidR="002F2AA2" w:rsidRPr="008E4FFF">
        <w:rPr>
          <w:color w:val="0D0D0D" w:themeColor="text1" w:themeTint="F2"/>
        </w:rPr>
        <w:t>Facts without perspective and valuation, cannot save us from despair</w:t>
      </w:r>
      <w:r w:rsidR="00905D07" w:rsidRPr="008E4FFF">
        <w:rPr>
          <w:color w:val="0D0D0D" w:themeColor="text1" w:themeTint="F2"/>
        </w:rPr>
        <w:t xml:space="preserve">”. </w:t>
      </w:r>
      <w:r w:rsidR="002F2AA2" w:rsidRPr="008E4FFF">
        <w:rPr>
          <w:color w:val="0D0D0D" w:themeColor="text1" w:themeTint="F2"/>
        </w:rPr>
        <w:t xml:space="preserve"> </w:t>
      </w:r>
    </w:p>
    <w:p w:rsidR="00840533" w:rsidRPr="008E4FFF" w:rsidRDefault="00905D07" w:rsidP="002F2AA2">
      <w:pPr>
        <w:spacing w:after="120"/>
        <w:rPr>
          <w:color w:val="0D0D0D" w:themeColor="text1" w:themeTint="F2"/>
        </w:rPr>
      </w:pPr>
      <w:r w:rsidRPr="008E4FFF">
        <w:rPr>
          <w:color w:val="0D0D0D" w:themeColor="text1" w:themeTint="F2"/>
        </w:rPr>
        <w:t xml:space="preserve">What I am concern about and what I like to strongly highlight is if and in what ways the kinds of mathematics that we teach help our students resolve wholes into parts, the organisms into organs, the obscures into the </w:t>
      </w:r>
      <w:proofErr w:type="spellStart"/>
      <w:r w:rsidRPr="008E4FFF">
        <w:rPr>
          <w:color w:val="0D0D0D" w:themeColor="text1" w:themeTint="F2"/>
        </w:rPr>
        <w:t>knowns</w:t>
      </w:r>
      <w:proofErr w:type="spellEnd"/>
      <w:r w:rsidRPr="008E4FFF">
        <w:rPr>
          <w:color w:val="0D0D0D" w:themeColor="text1" w:themeTint="F2"/>
        </w:rPr>
        <w:t xml:space="preserve"> at the expense </w:t>
      </w:r>
      <w:proofErr w:type="gramStart"/>
      <w:r w:rsidRPr="008E4FFF">
        <w:rPr>
          <w:color w:val="0D0D0D" w:themeColor="text1" w:themeTint="F2"/>
        </w:rPr>
        <w:t>of  hindering</w:t>
      </w:r>
      <w:proofErr w:type="gramEnd"/>
      <w:r w:rsidRPr="008E4FFF">
        <w:rPr>
          <w:color w:val="0D0D0D" w:themeColor="text1" w:themeTint="F2"/>
        </w:rPr>
        <w:t xml:space="preserve"> their abilities to “inquire into the </w:t>
      </w:r>
      <w:r w:rsidRPr="008E4FFF">
        <w:rPr>
          <w:color w:val="0D0D0D" w:themeColor="text1" w:themeTint="F2"/>
        </w:rPr>
        <w:lastRenderedPageBreak/>
        <w:t xml:space="preserve">values and ideal possibilities of things” and “into their total and final significance”? </w:t>
      </w:r>
      <w:r w:rsidR="00DD7E92" w:rsidRPr="008E4FFF">
        <w:rPr>
          <w:color w:val="0D0D0D" w:themeColor="text1" w:themeTint="F2"/>
        </w:rPr>
        <w:t xml:space="preserve"> </w:t>
      </w:r>
      <w:proofErr w:type="gramStart"/>
      <w:r w:rsidR="00A7683B" w:rsidRPr="008E4FFF">
        <w:rPr>
          <w:color w:val="0D0D0D" w:themeColor="text1" w:themeTint="F2"/>
        </w:rPr>
        <w:t>if</w:t>
      </w:r>
      <w:proofErr w:type="gramEnd"/>
      <w:r w:rsidR="00A7683B" w:rsidRPr="008E4FFF">
        <w:rPr>
          <w:color w:val="0D0D0D" w:themeColor="text1" w:themeTint="F2"/>
        </w:rPr>
        <w:t xml:space="preserve"> remotely the case, that would be a</w:t>
      </w:r>
      <w:r w:rsidR="005E448E" w:rsidRPr="008E4FFF">
        <w:rPr>
          <w:color w:val="0D0D0D" w:themeColor="text1" w:themeTint="F2"/>
        </w:rPr>
        <w:t xml:space="preserve">n </w:t>
      </w:r>
      <w:r w:rsidR="00A7683B" w:rsidRPr="008E4FFF">
        <w:rPr>
          <w:color w:val="0D0D0D" w:themeColor="text1" w:themeTint="F2"/>
        </w:rPr>
        <w:t>expensive price to pay.</w:t>
      </w:r>
    </w:p>
    <w:p w:rsidR="005E448E" w:rsidRPr="008E4FFF" w:rsidRDefault="00DD7E92" w:rsidP="005E448E">
      <w:pPr>
        <w:spacing w:after="120"/>
        <w:rPr>
          <w:color w:val="0D0D0D" w:themeColor="text1" w:themeTint="F2"/>
        </w:rPr>
      </w:pPr>
      <w:r w:rsidRPr="008E4FFF">
        <w:rPr>
          <w:color w:val="0D0D0D" w:themeColor="text1" w:themeTint="F2"/>
        </w:rPr>
        <w:t xml:space="preserve">I am not </w:t>
      </w:r>
      <w:r w:rsidR="00A7683B" w:rsidRPr="008E4FFF">
        <w:rPr>
          <w:rFonts w:eastAsiaTheme="minorHAnsi"/>
          <w:color w:val="0D0D0D" w:themeColor="text1" w:themeTint="F2"/>
          <w:lang w:val="en-US"/>
        </w:rPr>
        <w:t>attempting</w:t>
      </w:r>
      <w:r w:rsidR="00A7683B" w:rsidRPr="008E4FFF">
        <w:rPr>
          <w:color w:val="0D0D0D" w:themeColor="text1" w:themeTint="F2"/>
        </w:rPr>
        <w:t xml:space="preserve"> </w:t>
      </w:r>
      <w:r w:rsidRPr="008E4FFF">
        <w:rPr>
          <w:color w:val="0D0D0D" w:themeColor="text1" w:themeTint="F2"/>
        </w:rPr>
        <w:t xml:space="preserve">to address this question, in this text. I am trying to raise a worry, to provide a base to </w:t>
      </w:r>
      <w:r w:rsidR="005E448E" w:rsidRPr="008E4FFF">
        <w:rPr>
          <w:color w:val="0D0D0D" w:themeColor="text1" w:themeTint="F2"/>
        </w:rPr>
        <w:t>think about possible attachments and to better understand the nature of some possible dilemmas and concerns with the kind of mathematics that we teach.</w:t>
      </w:r>
    </w:p>
    <w:p w:rsidR="00D90A30" w:rsidRPr="008E4FFF" w:rsidRDefault="00840533" w:rsidP="008E4FFF">
      <w:pPr>
        <w:spacing w:after="120"/>
        <w:rPr>
          <w:color w:val="0D0D0D" w:themeColor="text1" w:themeTint="F2"/>
        </w:rPr>
      </w:pPr>
      <w:r w:rsidRPr="008E4FFF">
        <w:rPr>
          <w:color w:val="0D0D0D" w:themeColor="text1" w:themeTint="F2"/>
        </w:rPr>
        <w:t xml:space="preserve">I am aware that </w:t>
      </w:r>
      <w:r w:rsidRPr="008E4FFF">
        <w:rPr>
          <w:color w:val="0D0D0D" w:themeColor="text1" w:themeTint="F2"/>
          <w:spacing w:val="3"/>
          <w:bdr w:val="none" w:sz="0" w:space="0" w:color="auto" w:frame="1"/>
        </w:rPr>
        <w:t xml:space="preserve">so </w:t>
      </w:r>
      <w:r w:rsidR="005A281F" w:rsidRPr="008E4FFF">
        <w:rPr>
          <w:color w:val="0D0D0D" w:themeColor="text1" w:themeTint="F2"/>
          <w:spacing w:val="3"/>
          <w:bdr w:val="none" w:sz="0" w:space="0" w:color="auto" w:frame="1"/>
        </w:rPr>
        <w:t>far, I have portrayed a rather gloomy picture</w:t>
      </w:r>
      <w:r w:rsidR="007C1759" w:rsidRPr="008E4FFF">
        <w:rPr>
          <w:color w:val="0D0D0D" w:themeColor="text1" w:themeTint="F2"/>
          <w:spacing w:val="3"/>
          <w:bdr w:val="none" w:sz="0" w:space="0" w:color="auto" w:frame="1"/>
        </w:rPr>
        <w:t xml:space="preserve"> </w:t>
      </w:r>
      <w:r w:rsidR="005A281F" w:rsidRPr="008E4FFF">
        <w:rPr>
          <w:color w:val="0D0D0D" w:themeColor="text1" w:themeTint="F2"/>
          <w:spacing w:val="3"/>
          <w:bdr w:val="none" w:sz="0" w:space="0" w:color="auto" w:frame="1"/>
        </w:rPr>
        <w:t>regard</w:t>
      </w:r>
      <w:r w:rsidR="007C1759" w:rsidRPr="008E4FFF">
        <w:rPr>
          <w:color w:val="0D0D0D" w:themeColor="text1" w:themeTint="F2"/>
          <w:spacing w:val="3"/>
          <w:bdr w:val="none" w:sz="0" w:space="0" w:color="auto" w:frame="1"/>
        </w:rPr>
        <w:t>ing</w:t>
      </w:r>
      <w:r w:rsidR="005A281F" w:rsidRPr="008E4FFF">
        <w:rPr>
          <w:color w:val="0D0D0D" w:themeColor="text1" w:themeTint="F2"/>
          <w:spacing w:val="3"/>
          <w:bdr w:val="none" w:sz="0" w:space="0" w:color="auto" w:frame="1"/>
        </w:rPr>
        <w:t xml:space="preserve"> the kinds of mathematics that we teach. B</w:t>
      </w:r>
      <w:r w:rsidR="0034137F" w:rsidRPr="008E4FFF">
        <w:rPr>
          <w:color w:val="0D0D0D" w:themeColor="text1" w:themeTint="F2"/>
          <w:spacing w:val="3"/>
          <w:bdr w:val="none" w:sz="0" w:space="0" w:color="auto" w:frame="1"/>
        </w:rPr>
        <w:t xml:space="preserve">ut </w:t>
      </w:r>
      <w:r w:rsidR="007C1759" w:rsidRPr="008E4FFF">
        <w:rPr>
          <w:color w:val="0D0D0D" w:themeColor="text1" w:themeTint="F2"/>
          <w:spacing w:val="3"/>
          <w:bdr w:val="none" w:sz="0" w:space="0" w:color="auto" w:frame="1"/>
        </w:rPr>
        <w:t>please</w:t>
      </w:r>
      <w:r w:rsidR="007B22B9" w:rsidRPr="008E4FFF">
        <w:rPr>
          <w:color w:val="0D0D0D" w:themeColor="text1" w:themeTint="F2"/>
          <w:spacing w:val="3"/>
          <w:bdr w:val="none" w:sz="0" w:space="0" w:color="auto" w:frame="1"/>
        </w:rPr>
        <w:t xml:space="preserve"> </w:t>
      </w:r>
      <w:r w:rsidR="0034137F" w:rsidRPr="008E4FFF">
        <w:rPr>
          <w:color w:val="0D0D0D" w:themeColor="text1" w:themeTint="F2"/>
          <w:spacing w:val="3"/>
          <w:bdr w:val="none" w:sz="0" w:space="0" w:color="auto" w:frame="1"/>
        </w:rPr>
        <w:t>b</w:t>
      </w:r>
      <w:r w:rsidR="005A281F" w:rsidRPr="008E4FFF">
        <w:rPr>
          <w:color w:val="0D0D0D" w:themeColor="text1" w:themeTint="F2"/>
          <w:spacing w:val="3"/>
          <w:bdr w:val="none" w:sz="0" w:space="0" w:color="auto" w:frame="1"/>
        </w:rPr>
        <w:t xml:space="preserve">ear with me. As I mentioned </w:t>
      </w:r>
      <w:r w:rsidR="004814BE" w:rsidRPr="008E4FFF">
        <w:rPr>
          <w:color w:val="0D0D0D" w:themeColor="text1" w:themeTint="F2"/>
          <w:spacing w:val="3"/>
          <w:bdr w:val="none" w:sz="0" w:space="0" w:color="auto" w:frame="1"/>
        </w:rPr>
        <w:t>at</w:t>
      </w:r>
      <w:r w:rsidR="005A281F" w:rsidRPr="008E4FFF">
        <w:rPr>
          <w:color w:val="0D0D0D" w:themeColor="text1" w:themeTint="F2"/>
          <w:spacing w:val="3"/>
          <w:bdr w:val="none" w:sz="0" w:space="0" w:color="auto" w:frame="1"/>
        </w:rPr>
        <w:t xml:space="preserve"> the start of th</w:t>
      </w:r>
      <w:r w:rsidR="00501415" w:rsidRPr="008E4FFF">
        <w:rPr>
          <w:color w:val="0D0D0D" w:themeColor="text1" w:themeTint="F2"/>
          <w:spacing w:val="3"/>
          <w:bdr w:val="none" w:sz="0" w:space="0" w:color="auto" w:frame="1"/>
        </w:rPr>
        <w:t>is</w:t>
      </w:r>
      <w:r w:rsidR="005A281F" w:rsidRPr="008E4FFF">
        <w:rPr>
          <w:color w:val="0D0D0D" w:themeColor="text1" w:themeTint="F2"/>
          <w:spacing w:val="3"/>
          <w:bdr w:val="none" w:sz="0" w:space="0" w:color="auto" w:frame="1"/>
        </w:rPr>
        <w:t xml:space="preserve"> paper, after my critique comes an invitation to hope.</w:t>
      </w:r>
      <w:r w:rsidR="00F416C1" w:rsidRPr="008E4FFF">
        <w:rPr>
          <w:color w:val="0D0D0D" w:themeColor="text1" w:themeTint="F2"/>
          <w:spacing w:val="3"/>
          <w:bdr w:val="none" w:sz="0" w:space="0" w:color="auto" w:frame="1"/>
        </w:rPr>
        <w:t xml:space="preserve"> </w:t>
      </w:r>
      <w:r w:rsidR="00872E08" w:rsidRPr="008E4FFF">
        <w:rPr>
          <w:color w:val="0D0D0D" w:themeColor="text1" w:themeTint="F2"/>
        </w:rPr>
        <w:t>With t</w:t>
      </w:r>
      <w:r w:rsidR="001367A9" w:rsidRPr="008E4FFF">
        <w:rPr>
          <w:color w:val="0D0D0D" w:themeColor="text1" w:themeTint="F2"/>
        </w:rPr>
        <w:t xml:space="preserve">he spirit and intent </w:t>
      </w:r>
      <w:r w:rsidR="00872E08" w:rsidRPr="008E4FFF">
        <w:rPr>
          <w:color w:val="0D0D0D" w:themeColor="text1" w:themeTint="F2"/>
        </w:rPr>
        <w:t xml:space="preserve">to </w:t>
      </w:r>
      <w:r w:rsidR="004814BE" w:rsidRPr="008E4FFF">
        <w:rPr>
          <w:color w:val="0D0D0D" w:themeColor="text1" w:themeTint="F2"/>
        </w:rPr>
        <w:t>pursue answers to</w:t>
      </w:r>
      <w:r w:rsidR="00872E08" w:rsidRPr="008E4FFF">
        <w:rPr>
          <w:color w:val="0D0D0D" w:themeColor="text1" w:themeTint="F2"/>
        </w:rPr>
        <w:t xml:space="preserve"> my </w:t>
      </w:r>
      <w:r w:rsidR="001F43F6" w:rsidRPr="008E4FFF">
        <w:rPr>
          <w:color w:val="0D0D0D" w:themeColor="text1" w:themeTint="F2"/>
        </w:rPr>
        <w:t>question</w:t>
      </w:r>
      <w:r w:rsidR="00117AA2" w:rsidRPr="008E4FFF">
        <w:rPr>
          <w:color w:val="0D0D0D" w:themeColor="text1" w:themeTint="F2"/>
        </w:rPr>
        <w:t xml:space="preserve"> in an orderly and systematic manner</w:t>
      </w:r>
      <w:r w:rsidR="00872E08" w:rsidRPr="008E4FFF">
        <w:rPr>
          <w:color w:val="0D0D0D" w:themeColor="text1" w:themeTint="F2"/>
        </w:rPr>
        <w:t xml:space="preserve">, I draw upon philosophical </w:t>
      </w:r>
      <w:r w:rsidR="00117AA2" w:rsidRPr="008E4FFF">
        <w:rPr>
          <w:color w:val="0D0D0D" w:themeColor="text1" w:themeTint="F2"/>
        </w:rPr>
        <w:t>perspectives related to</w:t>
      </w:r>
      <w:r w:rsidR="00872E08" w:rsidRPr="008E4FFF">
        <w:rPr>
          <w:color w:val="0D0D0D" w:themeColor="text1" w:themeTint="F2"/>
        </w:rPr>
        <w:t xml:space="preserve"> </w:t>
      </w:r>
      <w:r w:rsidR="003910C0" w:rsidRPr="008E4FFF">
        <w:rPr>
          <w:color w:val="0D0D0D" w:themeColor="text1" w:themeTint="F2"/>
        </w:rPr>
        <w:t xml:space="preserve">the </w:t>
      </w:r>
      <w:r w:rsidR="00872E08" w:rsidRPr="008E4FFF">
        <w:rPr>
          <w:color w:val="0D0D0D" w:themeColor="text1" w:themeTint="F2"/>
        </w:rPr>
        <w:t>ideas of cleverness and wisdom.</w:t>
      </w:r>
      <w:r w:rsidR="00F82B64" w:rsidRPr="008E4FFF">
        <w:rPr>
          <w:color w:val="0D0D0D" w:themeColor="text1" w:themeTint="F2"/>
        </w:rPr>
        <w:t xml:space="preserve"> More specifically, I re</w:t>
      </w:r>
      <w:r w:rsidR="00D47F89" w:rsidRPr="008E4FFF">
        <w:rPr>
          <w:color w:val="0D0D0D" w:themeColor="text1" w:themeTint="F2"/>
        </w:rPr>
        <w:t>visit</w:t>
      </w:r>
      <w:r w:rsidR="00F82B64" w:rsidRPr="008E4FFF">
        <w:rPr>
          <w:color w:val="0D0D0D" w:themeColor="text1" w:themeTint="F2"/>
        </w:rPr>
        <w:t xml:space="preserve"> </w:t>
      </w:r>
      <w:proofErr w:type="spellStart"/>
      <w:r w:rsidR="00F82B64" w:rsidRPr="008E4FFF">
        <w:rPr>
          <w:rFonts w:eastAsiaTheme="minorHAnsi"/>
          <w:color w:val="0D0D0D" w:themeColor="text1" w:themeTint="F2"/>
          <w:lang w:val="en-US"/>
        </w:rPr>
        <w:t>Styer</w:t>
      </w:r>
      <w:r w:rsidR="00117AA2" w:rsidRPr="008E4FFF">
        <w:rPr>
          <w:rFonts w:eastAsiaTheme="minorHAnsi"/>
          <w:color w:val="0D0D0D" w:themeColor="text1" w:themeTint="F2"/>
          <w:lang w:val="en-US"/>
        </w:rPr>
        <w:t>’s</w:t>
      </w:r>
      <w:proofErr w:type="spellEnd"/>
      <w:r w:rsidR="00F82B64" w:rsidRPr="008E4FFF">
        <w:rPr>
          <w:rFonts w:eastAsiaTheme="minorHAnsi"/>
          <w:color w:val="0D0D0D" w:themeColor="text1" w:themeTint="F2"/>
          <w:lang w:val="en-US"/>
        </w:rPr>
        <w:t xml:space="preserve"> (2017) circular conceptualization of </w:t>
      </w:r>
      <w:r w:rsidR="00117AA2" w:rsidRPr="008E4FFF">
        <w:rPr>
          <w:rFonts w:eastAsiaTheme="minorHAnsi"/>
          <w:color w:val="0D0D0D" w:themeColor="text1" w:themeTint="F2"/>
          <w:lang w:val="en-US"/>
        </w:rPr>
        <w:t xml:space="preserve">human </w:t>
      </w:r>
      <w:r w:rsidR="00F82B64" w:rsidRPr="008E4FFF">
        <w:rPr>
          <w:rFonts w:eastAsiaTheme="minorHAnsi"/>
          <w:color w:val="0D0D0D" w:themeColor="text1" w:themeTint="F2"/>
          <w:lang w:val="en-US"/>
        </w:rPr>
        <w:t xml:space="preserve">action. I </w:t>
      </w:r>
      <w:r w:rsidR="00117AA2" w:rsidRPr="008E4FFF">
        <w:rPr>
          <w:rFonts w:eastAsiaTheme="minorHAnsi"/>
          <w:color w:val="0D0D0D" w:themeColor="text1" w:themeTint="F2"/>
          <w:lang w:val="en-US"/>
        </w:rPr>
        <w:t>employ</w:t>
      </w:r>
      <w:r w:rsidR="00F82B64" w:rsidRPr="008E4FFF">
        <w:rPr>
          <w:rFonts w:eastAsiaTheme="minorHAnsi"/>
          <w:color w:val="0D0D0D" w:themeColor="text1" w:themeTint="F2"/>
          <w:lang w:val="en-US"/>
        </w:rPr>
        <w:t xml:space="preserve"> this circular framework in another work </w:t>
      </w:r>
      <w:r w:rsidR="00117AA2" w:rsidRPr="008E4FFF">
        <w:rPr>
          <w:rFonts w:eastAsiaTheme="minorHAnsi"/>
          <w:color w:val="0D0D0D" w:themeColor="text1" w:themeTint="F2"/>
          <w:lang w:val="en-US"/>
        </w:rPr>
        <w:t xml:space="preserve">– specifically in </w:t>
      </w:r>
      <w:r w:rsidR="00F82B64" w:rsidRPr="008E4FFF">
        <w:rPr>
          <w:rFonts w:eastAsiaTheme="minorHAnsi"/>
          <w:color w:val="0D0D0D" w:themeColor="text1" w:themeTint="F2"/>
          <w:lang w:val="en-US"/>
        </w:rPr>
        <w:t>Abtahi</w:t>
      </w:r>
      <w:r w:rsidR="00117AA2" w:rsidRPr="008E4FFF">
        <w:rPr>
          <w:rFonts w:eastAsiaTheme="minorHAnsi"/>
          <w:color w:val="0D0D0D" w:themeColor="text1" w:themeTint="F2"/>
          <w:lang w:val="en-US"/>
        </w:rPr>
        <w:t xml:space="preserve"> (</w:t>
      </w:r>
      <w:r w:rsidR="00F82B64" w:rsidRPr="008E4FFF">
        <w:rPr>
          <w:rFonts w:eastAsiaTheme="minorHAnsi"/>
          <w:color w:val="0D0D0D" w:themeColor="text1" w:themeTint="F2"/>
          <w:lang w:val="en-US"/>
        </w:rPr>
        <w:t>2019)</w:t>
      </w:r>
      <w:r w:rsidR="00117AA2" w:rsidRPr="008E4FFF">
        <w:rPr>
          <w:rFonts w:eastAsiaTheme="minorHAnsi"/>
          <w:color w:val="0D0D0D" w:themeColor="text1" w:themeTint="F2"/>
          <w:lang w:val="en-US"/>
        </w:rPr>
        <w:t xml:space="preserve"> –</w:t>
      </w:r>
      <w:r w:rsidR="00F82B64" w:rsidRPr="008E4FFF">
        <w:rPr>
          <w:rFonts w:eastAsiaTheme="minorHAnsi"/>
          <w:color w:val="0D0D0D" w:themeColor="text1" w:themeTint="F2"/>
          <w:lang w:val="en-US"/>
        </w:rPr>
        <w:t xml:space="preserve"> which </w:t>
      </w:r>
      <w:r w:rsidR="005455AE" w:rsidRPr="008E4FFF">
        <w:rPr>
          <w:rFonts w:eastAsiaTheme="minorHAnsi"/>
          <w:color w:val="0D0D0D" w:themeColor="text1" w:themeTint="F2"/>
          <w:lang w:val="en-US"/>
        </w:rPr>
        <w:t>is</w:t>
      </w:r>
      <w:r w:rsidR="00F82B64" w:rsidRPr="008E4FFF">
        <w:rPr>
          <w:rFonts w:eastAsiaTheme="minorHAnsi"/>
          <w:color w:val="0D0D0D" w:themeColor="text1" w:themeTint="F2"/>
          <w:lang w:val="en-US"/>
        </w:rPr>
        <w:t xml:space="preserve"> mostly concerned with</w:t>
      </w:r>
      <w:r w:rsidR="00117AA2" w:rsidRPr="008E4FFF">
        <w:rPr>
          <w:rFonts w:eastAsiaTheme="minorHAnsi"/>
          <w:color w:val="0D0D0D" w:themeColor="text1" w:themeTint="F2"/>
          <w:lang w:val="en-US"/>
        </w:rPr>
        <w:t xml:space="preserve"> the</w:t>
      </w:r>
      <w:r w:rsidR="00F82B64" w:rsidRPr="008E4FFF">
        <w:rPr>
          <w:rFonts w:eastAsiaTheme="minorHAnsi"/>
          <w:color w:val="0D0D0D" w:themeColor="text1" w:themeTint="F2"/>
          <w:lang w:val="en-US"/>
        </w:rPr>
        <w:t xml:space="preserve"> teaching and learning of mathematics. In </w:t>
      </w:r>
      <w:r w:rsidR="00BA70C8" w:rsidRPr="008E4FFF">
        <w:rPr>
          <w:rFonts w:eastAsiaTheme="minorHAnsi"/>
          <w:color w:val="0D0D0D" w:themeColor="text1" w:themeTint="F2"/>
          <w:lang w:val="en-US"/>
        </w:rPr>
        <w:t>this text</w:t>
      </w:r>
      <w:r w:rsidR="00F82B64" w:rsidRPr="008E4FFF">
        <w:rPr>
          <w:rFonts w:eastAsiaTheme="minorHAnsi"/>
          <w:color w:val="0D0D0D" w:themeColor="text1" w:themeTint="F2"/>
          <w:lang w:val="en-US"/>
        </w:rPr>
        <w:t>, I am using the circular framework to think and talk about mathematics itself.</w:t>
      </w:r>
      <w:r w:rsidR="00550827" w:rsidRPr="008E4FFF">
        <w:rPr>
          <w:rFonts w:eastAsiaTheme="minorHAnsi"/>
          <w:color w:val="0D0D0D" w:themeColor="text1" w:themeTint="F2"/>
          <w:lang w:val="en-US"/>
        </w:rPr>
        <w:t xml:space="preserve"> </w:t>
      </w:r>
    </w:p>
    <w:p w:rsidR="00D67995" w:rsidRPr="008E4FFF" w:rsidRDefault="00D67995" w:rsidP="008E4FFF">
      <w:pPr>
        <w:spacing w:after="120"/>
        <w:rPr>
          <w:rFonts w:eastAsiaTheme="minorHAnsi"/>
          <w:b/>
          <w:color w:val="0D0D0D" w:themeColor="text1" w:themeTint="F2"/>
          <w:lang w:val="en-US"/>
        </w:rPr>
      </w:pPr>
      <w:r w:rsidRPr="008E4FFF">
        <w:rPr>
          <w:rFonts w:eastAsiaTheme="minorHAnsi"/>
          <w:b/>
          <w:color w:val="0D0D0D" w:themeColor="text1" w:themeTint="F2"/>
          <w:lang w:val="en-US"/>
        </w:rPr>
        <w:t>(</w:t>
      </w:r>
      <w:r w:rsidRPr="008E4FFF">
        <w:rPr>
          <w:rFonts w:eastAsiaTheme="minorHAnsi"/>
          <w:b/>
          <w:i/>
          <w:color w:val="0D0D0D" w:themeColor="text1" w:themeTint="F2"/>
          <w:lang w:val="en-US"/>
        </w:rPr>
        <w:t>Re</w:t>
      </w:r>
      <w:proofErr w:type="gramStart"/>
      <w:r w:rsidRPr="008E4FFF">
        <w:rPr>
          <w:rFonts w:eastAsiaTheme="minorHAnsi"/>
          <w:b/>
          <w:color w:val="0D0D0D" w:themeColor="text1" w:themeTint="F2"/>
          <w:lang w:val="en-US"/>
        </w:rPr>
        <w:t>)view</w:t>
      </w:r>
      <w:r w:rsidRPr="008E4FFF">
        <w:rPr>
          <w:rFonts w:eastAsiaTheme="minorHAnsi"/>
          <w:b/>
          <w:i/>
          <w:color w:val="0D0D0D" w:themeColor="text1" w:themeTint="F2"/>
          <w:lang w:val="en-US"/>
        </w:rPr>
        <w:t>ing</w:t>
      </w:r>
      <w:proofErr w:type="gramEnd"/>
      <w:r w:rsidRPr="008E4FFF">
        <w:rPr>
          <w:rFonts w:eastAsiaTheme="minorHAnsi"/>
          <w:b/>
          <w:color w:val="0D0D0D" w:themeColor="text1" w:themeTint="F2"/>
          <w:lang w:val="en-US"/>
        </w:rPr>
        <w:t xml:space="preserve"> the kinds of mathematics that we teach</w:t>
      </w:r>
      <w:r w:rsidR="00D47F89" w:rsidRPr="008E4FFF">
        <w:rPr>
          <w:rFonts w:eastAsiaTheme="minorHAnsi"/>
          <w:b/>
          <w:color w:val="0D0D0D" w:themeColor="text1" w:themeTint="F2"/>
          <w:lang w:val="en-US"/>
        </w:rPr>
        <w:t xml:space="preserve"> and value</w:t>
      </w:r>
    </w:p>
    <w:p w:rsidR="00D67995" w:rsidRPr="008E4FFF" w:rsidRDefault="00D67995" w:rsidP="008E4FFF">
      <w:pPr>
        <w:spacing w:after="120"/>
        <w:rPr>
          <w:rFonts w:eastAsiaTheme="minorHAnsi"/>
          <w:color w:val="0D0D0D" w:themeColor="text1" w:themeTint="F2"/>
          <w:lang w:val="en-US"/>
        </w:rPr>
      </w:pPr>
      <w:r w:rsidRPr="008E4FFF">
        <w:rPr>
          <w:rFonts w:eastAsiaTheme="minorHAnsi"/>
          <w:color w:val="0D0D0D" w:themeColor="text1" w:themeTint="F2"/>
          <w:lang w:val="en-US"/>
        </w:rPr>
        <w:t xml:space="preserve">As I </w:t>
      </w:r>
      <w:r w:rsidR="00D47F89" w:rsidRPr="008E4FFF">
        <w:rPr>
          <w:rFonts w:eastAsiaTheme="minorHAnsi"/>
          <w:color w:val="0D0D0D" w:themeColor="text1" w:themeTint="F2"/>
          <w:lang w:val="en-US"/>
        </w:rPr>
        <w:t>explain</w:t>
      </w:r>
      <w:r w:rsidRPr="008E4FFF">
        <w:rPr>
          <w:rFonts w:eastAsiaTheme="minorHAnsi"/>
          <w:color w:val="0D0D0D" w:themeColor="text1" w:themeTint="F2"/>
          <w:lang w:val="en-US"/>
        </w:rPr>
        <w:t xml:space="preserve"> in Abtahi </w:t>
      </w:r>
      <w:r w:rsidR="00D47F89" w:rsidRPr="008E4FFF">
        <w:rPr>
          <w:rFonts w:eastAsiaTheme="minorHAnsi"/>
          <w:color w:val="0D0D0D" w:themeColor="text1" w:themeTint="F2"/>
          <w:lang w:val="en-US"/>
        </w:rPr>
        <w:t>(</w:t>
      </w:r>
      <w:r w:rsidRPr="008E4FFF">
        <w:rPr>
          <w:rFonts w:eastAsiaTheme="minorHAnsi"/>
          <w:color w:val="0D0D0D" w:themeColor="text1" w:themeTint="F2"/>
          <w:lang w:val="en-US"/>
        </w:rPr>
        <w:t xml:space="preserve">2019), for many Canadian </w:t>
      </w:r>
      <w:r w:rsidR="00632173" w:rsidRPr="008E4FFF">
        <w:rPr>
          <w:rFonts w:eastAsiaTheme="minorHAnsi"/>
          <w:color w:val="0D0D0D" w:themeColor="text1" w:themeTint="F2"/>
          <w:lang w:val="en-US"/>
        </w:rPr>
        <w:t>i</w:t>
      </w:r>
      <w:r w:rsidRPr="008E4FFF">
        <w:rPr>
          <w:rFonts w:eastAsiaTheme="minorHAnsi"/>
          <w:color w:val="0D0D0D" w:themeColor="text1" w:themeTint="F2"/>
          <w:lang w:val="en-US"/>
        </w:rPr>
        <w:t xml:space="preserve">ndigenous communities, circularity is a framework that represents the wholeness that brings all living entities together in a circle of codependent connections. This framework has four </w:t>
      </w:r>
      <w:r w:rsidR="00D47F89" w:rsidRPr="008E4FFF">
        <w:rPr>
          <w:rFonts w:eastAsiaTheme="minorHAnsi"/>
          <w:color w:val="0D0D0D" w:themeColor="text1" w:themeTint="F2"/>
          <w:lang w:val="en-US"/>
        </w:rPr>
        <w:t>major</w:t>
      </w:r>
      <w:r w:rsidR="007B22B9" w:rsidRPr="008E4FFF">
        <w:rPr>
          <w:rFonts w:eastAsiaTheme="minorHAnsi"/>
          <w:color w:val="0D0D0D" w:themeColor="text1" w:themeTint="F2"/>
          <w:lang w:val="en-US"/>
        </w:rPr>
        <w:t xml:space="preserve"> </w:t>
      </w:r>
      <w:r w:rsidRPr="008E4FFF">
        <w:rPr>
          <w:rFonts w:eastAsiaTheme="minorHAnsi"/>
          <w:color w:val="0D0D0D" w:themeColor="text1" w:themeTint="F2"/>
          <w:lang w:val="en-US"/>
        </w:rPr>
        <w:t>elements: (re)</w:t>
      </w:r>
      <w:proofErr w:type="spellStart"/>
      <w:r w:rsidRPr="008E4FFF">
        <w:rPr>
          <w:rFonts w:eastAsiaTheme="minorHAnsi"/>
          <w:color w:val="0D0D0D" w:themeColor="text1" w:themeTint="F2"/>
          <w:lang w:val="en-US"/>
        </w:rPr>
        <w:t>centring</w:t>
      </w:r>
      <w:proofErr w:type="spellEnd"/>
      <w:r w:rsidRPr="008E4FFF">
        <w:rPr>
          <w:rFonts w:eastAsiaTheme="minorHAnsi"/>
          <w:color w:val="0D0D0D" w:themeColor="text1" w:themeTint="F2"/>
          <w:lang w:val="en-US"/>
        </w:rPr>
        <w:t>, (re)</w:t>
      </w:r>
      <w:proofErr w:type="spellStart"/>
      <w:r w:rsidRPr="008E4FFF">
        <w:rPr>
          <w:rFonts w:eastAsiaTheme="minorHAnsi"/>
          <w:color w:val="0D0D0D" w:themeColor="text1" w:themeTint="F2"/>
          <w:lang w:val="en-US"/>
        </w:rPr>
        <w:t>membering</w:t>
      </w:r>
      <w:proofErr w:type="spellEnd"/>
      <w:r w:rsidRPr="008E4FFF">
        <w:rPr>
          <w:rFonts w:eastAsiaTheme="minorHAnsi"/>
          <w:color w:val="0D0D0D" w:themeColor="text1" w:themeTint="F2"/>
          <w:lang w:val="en-US"/>
        </w:rPr>
        <w:t>,</w:t>
      </w:r>
      <w:r w:rsidRPr="008E4FFF">
        <w:rPr>
          <w:rFonts w:eastAsiaTheme="minorHAnsi"/>
          <w:iCs/>
          <w:color w:val="0D0D0D" w:themeColor="text1" w:themeTint="F2"/>
          <w:lang w:val="en-US"/>
        </w:rPr>
        <w:t xml:space="preserve"> (</w:t>
      </w:r>
      <w:r w:rsidRPr="008E4FFF">
        <w:rPr>
          <w:rFonts w:eastAsiaTheme="minorHAnsi"/>
          <w:color w:val="0D0D0D" w:themeColor="text1" w:themeTint="F2"/>
          <w:lang w:val="en-US"/>
        </w:rPr>
        <w:t>re)</w:t>
      </w:r>
      <w:proofErr w:type="spellStart"/>
      <w:r w:rsidRPr="008E4FFF">
        <w:rPr>
          <w:rFonts w:eastAsiaTheme="minorHAnsi"/>
          <w:color w:val="0D0D0D" w:themeColor="text1" w:themeTint="F2"/>
          <w:lang w:val="en-US"/>
        </w:rPr>
        <w:t>cognising</w:t>
      </w:r>
      <w:proofErr w:type="spellEnd"/>
      <w:r w:rsidRPr="008E4FFF">
        <w:rPr>
          <w:rFonts w:eastAsiaTheme="minorHAnsi"/>
          <w:iCs/>
          <w:color w:val="0D0D0D" w:themeColor="text1" w:themeTint="F2"/>
          <w:lang w:val="en-US"/>
        </w:rPr>
        <w:t xml:space="preserve"> and </w:t>
      </w:r>
      <w:r w:rsidRPr="008E4FFF">
        <w:rPr>
          <w:rFonts w:eastAsiaTheme="minorHAnsi"/>
          <w:color w:val="0D0D0D" w:themeColor="text1" w:themeTint="F2"/>
          <w:lang w:val="en-US"/>
        </w:rPr>
        <w:t xml:space="preserve">(re)generating (see Figure 1). </w:t>
      </w:r>
    </w:p>
    <w:p w:rsidR="00D67995" w:rsidRPr="008E4FFF" w:rsidRDefault="00D67995" w:rsidP="008E4FFF">
      <w:pPr>
        <w:spacing w:after="120"/>
        <w:rPr>
          <w:color w:val="0D0D0D" w:themeColor="text1" w:themeTint="F2"/>
        </w:rPr>
      </w:pPr>
      <w:r w:rsidRPr="008E4FFF">
        <w:rPr>
          <w:noProof/>
          <w:color w:val="0D0D0D" w:themeColor="text1" w:themeTint="F2"/>
          <w:shd w:val="clear" w:color="auto" w:fill="FFFFFF"/>
          <w:lang w:val="en-GB" w:eastAsia="en-GB"/>
        </w:rPr>
        <w:drawing>
          <wp:inline distT="0" distB="0" distL="0" distR="0">
            <wp:extent cx="4256690" cy="2532993"/>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67995" w:rsidRPr="008E4FFF" w:rsidRDefault="00D67995" w:rsidP="008E4FFF">
      <w:pPr>
        <w:spacing w:after="120"/>
        <w:rPr>
          <w:color w:val="0D0D0D" w:themeColor="text1" w:themeTint="F2"/>
        </w:rPr>
      </w:pPr>
      <w:r w:rsidRPr="008E4FFF">
        <w:rPr>
          <w:rFonts w:eastAsiaTheme="minorHAnsi"/>
          <w:color w:val="0D0D0D" w:themeColor="text1" w:themeTint="F2"/>
          <w:lang w:val="en-US"/>
        </w:rPr>
        <w:t>(Re</w:t>
      </w:r>
      <w:proofErr w:type="gramStart"/>
      <w:r w:rsidRPr="008E4FFF">
        <w:rPr>
          <w:rFonts w:eastAsiaTheme="minorHAnsi"/>
          <w:color w:val="0D0D0D" w:themeColor="text1" w:themeTint="F2"/>
          <w:lang w:val="en-US"/>
        </w:rPr>
        <w:t>)</w:t>
      </w:r>
      <w:proofErr w:type="spellStart"/>
      <w:r w:rsidRPr="008E4FFF">
        <w:rPr>
          <w:rFonts w:eastAsiaTheme="minorHAnsi"/>
          <w:color w:val="0D0D0D" w:themeColor="text1" w:themeTint="F2"/>
          <w:lang w:val="en-US"/>
        </w:rPr>
        <w:t>centring</w:t>
      </w:r>
      <w:proofErr w:type="spellEnd"/>
      <w:proofErr w:type="gramEnd"/>
      <w:r w:rsidRPr="008E4FFF">
        <w:rPr>
          <w:rFonts w:eastAsiaTheme="minorHAnsi"/>
          <w:color w:val="0D0D0D" w:themeColor="text1" w:themeTint="F2"/>
          <w:lang w:val="en-US"/>
        </w:rPr>
        <w:t xml:space="preserve"> is the process of renewing the centre of one’s vision and imagining what is possible or what might be possible. (Re)cognizing opens up possibilities for relating to each other’s collaborative, collective and individual </w:t>
      </w:r>
      <w:proofErr w:type="spellStart"/>
      <w:r w:rsidRPr="008E4FFF">
        <w:rPr>
          <w:rFonts w:eastAsiaTheme="minorHAnsi"/>
          <w:color w:val="0D0D0D" w:themeColor="text1" w:themeTint="F2"/>
          <w:lang w:val="en-US"/>
        </w:rPr>
        <w:t>knowings</w:t>
      </w:r>
      <w:proofErr w:type="spellEnd"/>
      <w:r w:rsidRPr="008E4FFF">
        <w:rPr>
          <w:rFonts w:eastAsiaTheme="minorHAnsi"/>
          <w:color w:val="0D0D0D" w:themeColor="text1" w:themeTint="F2"/>
          <w:lang w:val="en-US"/>
        </w:rPr>
        <w:t xml:space="preserve"> as well as to each other’s ways of coming to know. (Re</w:t>
      </w:r>
      <w:proofErr w:type="gramStart"/>
      <w:r w:rsidRPr="008E4FFF">
        <w:rPr>
          <w:rFonts w:eastAsiaTheme="minorHAnsi"/>
          <w:color w:val="0D0D0D" w:themeColor="text1" w:themeTint="F2"/>
          <w:lang w:val="en-US"/>
        </w:rPr>
        <w:t>)</w:t>
      </w:r>
      <w:proofErr w:type="spellStart"/>
      <w:r w:rsidRPr="008E4FFF">
        <w:rPr>
          <w:rFonts w:eastAsiaTheme="minorHAnsi"/>
          <w:color w:val="0D0D0D" w:themeColor="text1" w:themeTint="F2"/>
          <w:lang w:val="en-US"/>
        </w:rPr>
        <w:t>membering</w:t>
      </w:r>
      <w:proofErr w:type="spellEnd"/>
      <w:proofErr w:type="gramEnd"/>
      <w:r w:rsidRPr="008E4FFF">
        <w:rPr>
          <w:rFonts w:eastAsiaTheme="minorHAnsi"/>
          <w:color w:val="0D0D0D" w:themeColor="text1" w:themeTint="F2"/>
          <w:lang w:val="en-US"/>
        </w:rPr>
        <w:t xml:space="preserve"> is the action of bringing together different ways of knowing, experiences and cultures. (Re</w:t>
      </w:r>
      <w:proofErr w:type="gramStart"/>
      <w:r w:rsidRPr="008E4FFF">
        <w:rPr>
          <w:rFonts w:eastAsiaTheme="minorHAnsi"/>
          <w:color w:val="0D0D0D" w:themeColor="text1" w:themeTint="F2"/>
          <w:lang w:val="en-US"/>
        </w:rPr>
        <w:t>)generating</w:t>
      </w:r>
      <w:proofErr w:type="gramEnd"/>
      <w:r w:rsidRPr="008E4FFF">
        <w:rPr>
          <w:rFonts w:eastAsiaTheme="minorHAnsi"/>
          <w:color w:val="0D0D0D" w:themeColor="text1" w:themeTint="F2"/>
          <w:lang w:val="en-US"/>
        </w:rPr>
        <w:t xml:space="preserve"> focuses on the action and, in particular, on the actualization of the vision and associated values</w:t>
      </w:r>
      <w:r w:rsidRPr="008E4FFF">
        <w:rPr>
          <w:color w:val="0D0D0D" w:themeColor="text1" w:themeTint="F2"/>
        </w:rPr>
        <w:t>. I use this framework as a possible new orientation to the kinds of mathematics that we teach.</w:t>
      </w:r>
    </w:p>
    <w:p w:rsidR="00D67995" w:rsidRPr="008E4FFF" w:rsidRDefault="00D67995" w:rsidP="008E4FFF">
      <w:pPr>
        <w:spacing w:after="120"/>
        <w:rPr>
          <w:color w:val="0D0D0D" w:themeColor="text1" w:themeTint="F2"/>
        </w:rPr>
      </w:pPr>
      <w:r w:rsidRPr="008E4FFF">
        <w:rPr>
          <w:color w:val="0D0D0D" w:themeColor="text1" w:themeTint="F2"/>
        </w:rPr>
        <w:t xml:space="preserve">Drawing on the elements of the circular framework </w:t>
      </w:r>
      <w:r w:rsidR="004F18C2" w:rsidRPr="008E4FFF">
        <w:rPr>
          <w:color w:val="0D0D0D" w:themeColor="text1" w:themeTint="F2"/>
        </w:rPr>
        <w:t>set out</w:t>
      </w:r>
      <w:r w:rsidRPr="008E4FFF">
        <w:rPr>
          <w:color w:val="0D0D0D" w:themeColor="text1" w:themeTint="F2"/>
        </w:rPr>
        <w:t xml:space="preserve"> above, I suggest (re)viewing the kinds of mathematics that we teach as part of an attempt to become </w:t>
      </w:r>
      <w:proofErr w:type="gramStart"/>
      <w:r w:rsidRPr="008E4FFF">
        <w:rPr>
          <w:color w:val="0D0D0D" w:themeColor="text1" w:themeTint="F2"/>
        </w:rPr>
        <w:t>more clever</w:t>
      </w:r>
      <w:proofErr w:type="gramEnd"/>
      <w:r w:rsidRPr="008E4FFF">
        <w:rPr>
          <w:color w:val="0D0D0D" w:themeColor="text1" w:themeTint="F2"/>
        </w:rPr>
        <w:t xml:space="preserve"> or to become more wise. By (</w:t>
      </w:r>
      <w:r w:rsidRPr="008E4FFF">
        <w:rPr>
          <w:i/>
          <w:color w:val="0D0D0D" w:themeColor="text1" w:themeTint="F2"/>
        </w:rPr>
        <w:t>re</w:t>
      </w:r>
      <w:r w:rsidRPr="008E4FFF">
        <w:rPr>
          <w:color w:val="0D0D0D" w:themeColor="text1" w:themeTint="F2"/>
        </w:rPr>
        <w:t>)view</w:t>
      </w:r>
      <w:r w:rsidRPr="008E4FFF">
        <w:rPr>
          <w:i/>
          <w:color w:val="0D0D0D" w:themeColor="text1" w:themeTint="F2"/>
        </w:rPr>
        <w:t>ing</w:t>
      </w:r>
      <w:r w:rsidRPr="008E4FFF">
        <w:rPr>
          <w:color w:val="0D0D0D" w:themeColor="text1" w:themeTint="F2"/>
        </w:rPr>
        <w:t>, I do not refer simply to a re</w:t>
      </w:r>
      <w:r w:rsidR="00A76D41" w:rsidRPr="008E4FFF">
        <w:rPr>
          <w:color w:val="0D0D0D" w:themeColor="text1" w:themeTint="F2"/>
        </w:rPr>
        <w:t>-examination</w:t>
      </w:r>
      <w:r w:rsidRPr="008E4FFF">
        <w:rPr>
          <w:color w:val="0D0D0D" w:themeColor="text1" w:themeTint="F2"/>
        </w:rPr>
        <w:t xml:space="preserve"> of the mathematical concepts and </w:t>
      </w:r>
      <w:r w:rsidRPr="008E4FFF">
        <w:rPr>
          <w:color w:val="0D0D0D" w:themeColor="text1" w:themeTint="F2"/>
        </w:rPr>
        <w:lastRenderedPageBreak/>
        <w:t xml:space="preserve">to the need to ensure that they make sense to us, based on what we were taught by the education system. </w:t>
      </w:r>
      <w:proofErr w:type="gramStart"/>
      <w:r w:rsidRPr="008E4FFF">
        <w:rPr>
          <w:color w:val="0D0D0D" w:themeColor="text1" w:themeTint="F2"/>
        </w:rPr>
        <w:t>The (</w:t>
      </w:r>
      <w:r w:rsidRPr="008E4FFF">
        <w:rPr>
          <w:i/>
          <w:color w:val="0D0D0D" w:themeColor="text1" w:themeTint="F2"/>
        </w:rPr>
        <w:t>re</w:t>
      </w:r>
      <w:r w:rsidRPr="008E4FFF">
        <w:rPr>
          <w:color w:val="0D0D0D" w:themeColor="text1" w:themeTint="F2"/>
        </w:rPr>
        <w:t>) in (re)view-</w:t>
      </w:r>
      <w:proofErr w:type="spellStart"/>
      <w:r w:rsidRPr="008E4FFF">
        <w:rPr>
          <w:color w:val="0D0D0D" w:themeColor="text1" w:themeTint="F2"/>
        </w:rPr>
        <w:t>ing</w:t>
      </w:r>
      <w:proofErr w:type="spellEnd"/>
      <w:r w:rsidRPr="008E4FFF">
        <w:rPr>
          <w:color w:val="0D0D0D" w:themeColor="text1" w:themeTint="F2"/>
        </w:rPr>
        <w:t xml:space="preserve"> points to the act of examining our vision towards the kinds of mathematics that we teach.</w:t>
      </w:r>
      <w:proofErr w:type="gramEnd"/>
      <w:r w:rsidRPr="008E4FFF">
        <w:rPr>
          <w:color w:val="0D0D0D" w:themeColor="text1" w:themeTint="F2"/>
        </w:rPr>
        <w:t xml:space="preserve"> The -</w:t>
      </w:r>
      <w:proofErr w:type="spellStart"/>
      <w:r w:rsidRPr="008E4FFF">
        <w:rPr>
          <w:color w:val="0D0D0D" w:themeColor="text1" w:themeTint="F2"/>
        </w:rPr>
        <w:t>ing</w:t>
      </w:r>
      <w:proofErr w:type="spellEnd"/>
      <w:r w:rsidRPr="008E4FFF">
        <w:rPr>
          <w:color w:val="0D0D0D" w:themeColor="text1" w:themeTint="F2"/>
        </w:rPr>
        <w:t xml:space="preserve"> (i.e., the present-participle ending) indicates movement and progress in action. Thus, (re)viewing means trying once again to view beyond some possible fixed understandings and definitions of what we mean by “mathematics” – (re)centring a newer vision of the kinds of mathematics that can help us to become wiser, </w:t>
      </w:r>
      <w:r w:rsidR="00A76D41" w:rsidRPr="008E4FFF">
        <w:rPr>
          <w:color w:val="0D0D0D" w:themeColor="text1" w:themeTint="F2"/>
        </w:rPr>
        <w:t xml:space="preserve">to </w:t>
      </w:r>
      <w:r w:rsidRPr="008E4FFF">
        <w:rPr>
          <w:color w:val="0D0D0D" w:themeColor="text1" w:themeTint="F2"/>
        </w:rPr>
        <w:t xml:space="preserve">break through some legacies and </w:t>
      </w:r>
      <w:r w:rsidR="00A76D41" w:rsidRPr="008E4FFF">
        <w:rPr>
          <w:color w:val="0D0D0D" w:themeColor="text1" w:themeTint="F2"/>
        </w:rPr>
        <w:t xml:space="preserve">to </w:t>
      </w:r>
      <w:r w:rsidRPr="008E4FFF">
        <w:rPr>
          <w:color w:val="0D0D0D" w:themeColor="text1" w:themeTint="F2"/>
        </w:rPr>
        <w:t>reshape (not reform) some of “the kinds of mathematics that we teach.” My hope here is that, by (re)viewing our mathematics, we might be able to solve some problems that we cannot solve at present</w:t>
      </w:r>
      <w:r w:rsidR="00A76D41" w:rsidRPr="008E4FFF">
        <w:rPr>
          <w:color w:val="0D0D0D" w:themeColor="text1" w:themeTint="F2"/>
        </w:rPr>
        <w:t xml:space="preserve"> –</w:t>
      </w:r>
      <w:r w:rsidRPr="008E4FFF">
        <w:rPr>
          <w:color w:val="0D0D0D" w:themeColor="text1" w:themeTint="F2"/>
        </w:rPr>
        <w:t xml:space="preserve"> seeming impasse</w:t>
      </w:r>
      <w:r w:rsidR="00A76D41" w:rsidRPr="008E4FFF">
        <w:rPr>
          <w:color w:val="0D0D0D" w:themeColor="text1" w:themeTint="F2"/>
        </w:rPr>
        <w:t>s</w:t>
      </w:r>
      <w:r w:rsidRPr="008E4FFF">
        <w:rPr>
          <w:color w:val="0D0D0D" w:themeColor="text1" w:themeTint="F2"/>
        </w:rPr>
        <w:t xml:space="preserve"> that can be attributed to the fact that we are using the same methods that created these problems in the first place. This is a phenomenon of which the story of the Chicago Boys is a prime example. Hence, I propose that we (re)centre a kind of mathematics that will help to provide us with the kinds of experiences that will enable us to see ourselves related to and implicated in the lives of all those around us. This vision </w:t>
      </w:r>
      <w:r w:rsidRPr="008E4FFF">
        <w:rPr>
          <w:rFonts w:eastAsiaTheme="minorHAnsi"/>
          <w:color w:val="0D0D0D" w:themeColor="text1" w:themeTint="F2"/>
          <w:lang w:val="en-US"/>
        </w:rPr>
        <w:t xml:space="preserve">opens up opportunities to address how mathematics could illuminate the various ways in which one exists in relationships. We should pursue a kind of mathematics that (re)cognizes a diversity of collaborative, collective and individual knowledge systems as well as the various ways in which we come to know. This body of knowledges should (re)cognize the fact that the knowing of mathematics and of life experiences evolves through fluidity and </w:t>
      </w:r>
      <w:proofErr w:type="spellStart"/>
      <w:r w:rsidRPr="008E4FFF">
        <w:rPr>
          <w:rFonts w:eastAsiaTheme="minorHAnsi"/>
          <w:color w:val="0D0D0D" w:themeColor="text1" w:themeTint="F2"/>
          <w:lang w:val="en-US"/>
        </w:rPr>
        <w:t>relationality</w:t>
      </w:r>
      <w:proofErr w:type="spellEnd"/>
      <w:r w:rsidRPr="008E4FFF">
        <w:rPr>
          <w:rFonts w:eastAsiaTheme="minorHAnsi"/>
          <w:color w:val="0D0D0D" w:themeColor="text1" w:themeTint="F2"/>
          <w:lang w:val="en-US"/>
        </w:rPr>
        <w:t xml:space="preserve"> in equal measure and the fact that </w:t>
      </w:r>
      <w:r w:rsidR="00DC629B" w:rsidRPr="008E4FFF">
        <w:rPr>
          <w:rFonts w:eastAsiaTheme="minorHAnsi"/>
          <w:color w:val="0D0D0D" w:themeColor="text1" w:themeTint="F2"/>
          <w:lang w:val="en-US"/>
        </w:rPr>
        <w:t>this type of knowing</w:t>
      </w:r>
      <w:r w:rsidRPr="008E4FFF">
        <w:rPr>
          <w:rFonts w:eastAsiaTheme="minorHAnsi"/>
          <w:color w:val="0D0D0D" w:themeColor="text1" w:themeTint="F2"/>
          <w:lang w:val="en-US"/>
        </w:rPr>
        <w:t xml:space="preserve"> is accumulated through interaction. Moreover, we should pursue a kind of mathematics that extends this (re)cognition to </w:t>
      </w:r>
      <w:proofErr w:type="gramStart"/>
      <w:r w:rsidRPr="008E4FFF">
        <w:rPr>
          <w:rFonts w:eastAsiaTheme="minorHAnsi"/>
          <w:color w:val="0D0D0D" w:themeColor="text1" w:themeTint="F2"/>
          <w:lang w:val="en-US"/>
        </w:rPr>
        <w:t>re(</w:t>
      </w:r>
      <w:proofErr w:type="spellStart"/>
      <w:proofErr w:type="gramEnd"/>
      <w:r w:rsidRPr="008E4FFF">
        <w:rPr>
          <w:rFonts w:eastAsiaTheme="minorHAnsi"/>
          <w:color w:val="0D0D0D" w:themeColor="text1" w:themeTint="F2"/>
          <w:lang w:val="en-US"/>
        </w:rPr>
        <w:t>membering</w:t>
      </w:r>
      <w:proofErr w:type="spellEnd"/>
      <w:r w:rsidRPr="008E4FFF">
        <w:rPr>
          <w:rFonts w:eastAsiaTheme="minorHAnsi"/>
          <w:color w:val="0D0D0D" w:themeColor="text1" w:themeTint="F2"/>
          <w:lang w:val="en-US"/>
        </w:rPr>
        <w:t>) – to provide a basis for trust in order to actively reconceptualize and reconcile a diverse range of traditions and ways of knowing and thus address the complexity of the relationships that we share with other individuals and groups and the ethical responsibilities that we bear towards the same. Finally, we should pursue the (re)generation of a mathematical focus on the types of dynamic action, relationships, experiences and world views that lead to wisdom. Students should be offered experiences to (re)member and (re)cognize the fact that all human beings are formed and revived within webs of relationships to which they have ethical duties.</w:t>
      </w:r>
      <w:r w:rsidRPr="008E4FFF">
        <w:rPr>
          <w:color w:val="0D0D0D" w:themeColor="text1" w:themeTint="F2"/>
        </w:rPr>
        <w:t xml:space="preserve"> </w:t>
      </w:r>
    </w:p>
    <w:p w:rsidR="00D67995" w:rsidRPr="008E4FFF" w:rsidRDefault="00D67995" w:rsidP="008E4FFF">
      <w:pPr>
        <w:spacing w:after="120"/>
        <w:rPr>
          <w:color w:val="0D0D0D" w:themeColor="text1" w:themeTint="F2"/>
        </w:rPr>
      </w:pPr>
      <w:r w:rsidRPr="008E4FFF">
        <w:rPr>
          <w:color w:val="0D0D0D" w:themeColor="text1" w:themeTint="F2"/>
        </w:rPr>
        <w:t xml:space="preserve">Let me give you another example. I assume that </w:t>
      </w:r>
      <w:r w:rsidR="00382DDA" w:rsidRPr="008E4FFF">
        <w:rPr>
          <w:color w:val="0D0D0D" w:themeColor="text1" w:themeTint="F2"/>
        </w:rPr>
        <w:t>we</w:t>
      </w:r>
      <w:r w:rsidRPr="008E4FFF">
        <w:rPr>
          <w:color w:val="0D0D0D" w:themeColor="text1" w:themeTint="F2"/>
        </w:rPr>
        <w:t xml:space="preserve"> remember the steps involved in the addition of fractions. As a learner of the concept of addition of fractions, I never understood the point of what I w</w:t>
      </w:r>
      <w:r w:rsidR="00382DDA" w:rsidRPr="008E4FFF">
        <w:rPr>
          <w:color w:val="0D0D0D" w:themeColor="text1" w:themeTint="F2"/>
        </w:rPr>
        <w:t>as</w:t>
      </w:r>
      <w:r w:rsidRPr="008E4FFF">
        <w:rPr>
          <w:color w:val="0D0D0D" w:themeColor="text1" w:themeTint="F2"/>
        </w:rPr>
        <w:t xml:space="preserve"> doing. I </w:t>
      </w:r>
      <w:r w:rsidR="00085170" w:rsidRPr="008E4FFF">
        <w:rPr>
          <w:color w:val="0D0D0D" w:themeColor="text1" w:themeTint="F2"/>
        </w:rPr>
        <w:t xml:space="preserve">simply </w:t>
      </w:r>
      <w:r w:rsidRPr="008E4FFF">
        <w:rPr>
          <w:color w:val="0D0D0D" w:themeColor="text1" w:themeTint="F2"/>
        </w:rPr>
        <w:t xml:space="preserve">memorised </w:t>
      </w:r>
      <w:r w:rsidR="00085170" w:rsidRPr="008E4FFF">
        <w:rPr>
          <w:color w:val="0D0D0D" w:themeColor="text1" w:themeTint="F2"/>
        </w:rPr>
        <w:t>facts and procedures</w:t>
      </w:r>
      <w:r w:rsidRPr="008E4FFF">
        <w:rPr>
          <w:color w:val="0D0D0D" w:themeColor="text1" w:themeTint="F2"/>
        </w:rPr>
        <w:t xml:space="preserve">. It was the pursuit of a </w:t>
      </w:r>
      <w:r w:rsidR="001A0B39" w:rsidRPr="008E4FFF">
        <w:rPr>
          <w:color w:val="0D0D0D" w:themeColor="text1" w:themeTint="F2"/>
        </w:rPr>
        <w:t>doctoral</w:t>
      </w:r>
      <w:r w:rsidRPr="008E4FFF">
        <w:rPr>
          <w:color w:val="0D0D0D" w:themeColor="text1" w:themeTint="F2"/>
        </w:rPr>
        <w:t xml:space="preserve"> study entirely focused on the learning of the addition of fractions that enabled me to understand why we as students had followed the steps that we had followed. I finally understood why and how knowledge of the concept of “unit fractions” is crucial. I also understood how the identification of a common denominator makes the units of the two fractional numbers the same and how this in turn makes the addition of two fractional numbers feasible</w:t>
      </w:r>
      <w:r w:rsidR="00382DDA" w:rsidRPr="008E4FFF">
        <w:rPr>
          <w:color w:val="0D0D0D" w:themeColor="text1" w:themeTint="F2"/>
        </w:rPr>
        <w:t xml:space="preserve"> (and a fair addition of “similar” units)</w:t>
      </w:r>
      <w:r w:rsidRPr="008E4FFF">
        <w:rPr>
          <w:color w:val="0D0D0D" w:themeColor="text1" w:themeTint="F2"/>
        </w:rPr>
        <w:t xml:space="preserve">. </w:t>
      </w:r>
      <w:r w:rsidR="00F4131D" w:rsidRPr="008E4FFF">
        <w:rPr>
          <w:color w:val="0D0D0D" w:themeColor="text1" w:themeTint="F2"/>
        </w:rPr>
        <w:t xml:space="preserve">Still, </w:t>
      </w:r>
      <w:r w:rsidR="00E363D4" w:rsidRPr="008E4FFF">
        <w:rPr>
          <w:color w:val="0D0D0D" w:themeColor="text1" w:themeTint="F2"/>
        </w:rPr>
        <w:t>with</w:t>
      </w:r>
      <w:r w:rsidR="00F4131D" w:rsidRPr="008E4FFF">
        <w:rPr>
          <w:color w:val="0D0D0D" w:themeColor="text1" w:themeTint="F2"/>
        </w:rPr>
        <w:t xml:space="preserve"> </w:t>
      </w:r>
      <w:r w:rsidR="00E363D4" w:rsidRPr="008E4FFF">
        <w:rPr>
          <w:color w:val="0D0D0D" w:themeColor="text1" w:themeTint="F2"/>
        </w:rPr>
        <w:t xml:space="preserve">my </w:t>
      </w:r>
      <w:r w:rsidR="00F4131D" w:rsidRPr="008E4FFF">
        <w:rPr>
          <w:color w:val="0D0D0D" w:themeColor="text1" w:themeTint="F2"/>
        </w:rPr>
        <w:t>doctora</w:t>
      </w:r>
      <w:r w:rsidR="00E363D4" w:rsidRPr="008E4FFF">
        <w:rPr>
          <w:color w:val="0D0D0D" w:themeColor="text1" w:themeTint="F2"/>
        </w:rPr>
        <w:t>te degree</w:t>
      </w:r>
      <w:r w:rsidR="00F4131D" w:rsidRPr="008E4FFF">
        <w:rPr>
          <w:color w:val="0D0D0D" w:themeColor="text1" w:themeTint="F2"/>
        </w:rPr>
        <w:t>,</w:t>
      </w:r>
      <w:r w:rsidRPr="008E4FFF">
        <w:rPr>
          <w:color w:val="0D0D0D" w:themeColor="text1" w:themeTint="F2"/>
        </w:rPr>
        <w:t xml:space="preserve"> I </w:t>
      </w:r>
      <w:r w:rsidR="00F4131D" w:rsidRPr="008E4FFF">
        <w:rPr>
          <w:color w:val="0D0D0D" w:themeColor="text1" w:themeTint="F2"/>
        </w:rPr>
        <w:t>was unable to determine</w:t>
      </w:r>
      <w:r w:rsidRPr="008E4FFF">
        <w:rPr>
          <w:color w:val="0D0D0D" w:themeColor="text1" w:themeTint="F2"/>
        </w:rPr>
        <w:t xml:space="preserve"> how knowledge of the concepts of the “common denominator” or of “unit fractions” might help me to think any differently about the world around me or about my experiences within it. </w:t>
      </w:r>
    </w:p>
    <w:p w:rsidR="00D67995" w:rsidRPr="008E4FFF" w:rsidRDefault="00D67995" w:rsidP="008E4FFF">
      <w:pPr>
        <w:spacing w:after="120"/>
        <w:rPr>
          <w:color w:val="0D0D0D" w:themeColor="text1" w:themeTint="F2"/>
        </w:rPr>
      </w:pPr>
      <w:r w:rsidRPr="008E4FFF">
        <w:rPr>
          <w:color w:val="0D0D0D" w:themeColor="text1" w:themeTint="F2"/>
        </w:rPr>
        <w:t>Now I have a story of how I gained a new sense of finding “common denominators” – not in numbers, but in life. My sense comes from</w:t>
      </w:r>
      <w:r w:rsidR="00B64CBF" w:rsidRPr="008E4FFF">
        <w:rPr>
          <w:color w:val="0D0D0D" w:themeColor="text1" w:themeTint="F2"/>
        </w:rPr>
        <w:t xml:space="preserve"> </w:t>
      </w:r>
      <w:r w:rsidRPr="008E4FFF">
        <w:rPr>
          <w:color w:val="0D0D0D" w:themeColor="text1" w:themeTint="F2"/>
        </w:rPr>
        <w:t xml:space="preserve">reflection on my years and years of conversations, initially with </w:t>
      </w:r>
      <w:r w:rsidR="00382DDA" w:rsidRPr="008E4FFF">
        <w:rPr>
          <w:color w:val="0D0D0D" w:themeColor="text1" w:themeTint="F2"/>
        </w:rPr>
        <w:t>a person I have highest regards for</w:t>
      </w:r>
      <w:r w:rsidRPr="008E4FFF">
        <w:rPr>
          <w:color w:val="0D0D0D" w:themeColor="text1" w:themeTint="F2"/>
        </w:rPr>
        <w:t xml:space="preserve"> and then with a number of other people as a form of follow-up. </w:t>
      </w:r>
      <w:r w:rsidR="00382DDA" w:rsidRPr="008E4FFF">
        <w:rPr>
          <w:color w:val="0D0D0D" w:themeColor="text1" w:themeTint="F2"/>
        </w:rPr>
        <w:t xml:space="preserve">This person that regard </w:t>
      </w:r>
      <w:r w:rsidRPr="008E4FFF">
        <w:rPr>
          <w:color w:val="0D0D0D" w:themeColor="text1" w:themeTint="F2"/>
        </w:rPr>
        <w:t>is a social activist who has lived through a coup and a revolution and who has seen the fall and rise of a long succession of regime</w:t>
      </w:r>
      <w:r w:rsidR="00B64CBF" w:rsidRPr="008E4FFF">
        <w:rPr>
          <w:color w:val="0D0D0D" w:themeColor="text1" w:themeTint="F2"/>
        </w:rPr>
        <w:t xml:space="preserve"> </w:t>
      </w:r>
      <w:r w:rsidRPr="008E4FFF">
        <w:rPr>
          <w:color w:val="0D0D0D" w:themeColor="text1" w:themeTint="F2"/>
        </w:rPr>
        <w:t>chang</w:t>
      </w:r>
      <w:r w:rsidR="00B64CBF" w:rsidRPr="008E4FFF">
        <w:rPr>
          <w:color w:val="0D0D0D" w:themeColor="text1" w:themeTint="F2"/>
        </w:rPr>
        <w:t>es along with various</w:t>
      </w:r>
      <w:r w:rsidRPr="008E4FFF">
        <w:rPr>
          <w:color w:val="0D0D0D" w:themeColor="text1" w:themeTint="F2"/>
        </w:rPr>
        <w:t xml:space="preserve"> paradigm-changing ideologies. She has read daily for 78 years. She has stories. </w:t>
      </w:r>
      <w:r w:rsidR="00382DDA" w:rsidRPr="008E4FFF">
        <w:rPr>
          <w:color w:val="0D0D0D" w:themeColor="text1" w:themeTint="F2"/>
        </w:rPr>
        <w:t xml:space="preserve">I grew up with her. </w:t>
      </w:r>
      <w:r w:rsidRPr="008E4FFF">
        <w:rPr>
          <w:color w:val="0D0D0D" w:themeColor="text1" w:themeTint="F2"/>
        </w:rPr>
        <w:t xml:space="preserve">For many conversations, questions, thoughts and ideas, she is able to draw on relevant and often simple stories based on her own experiences, the experiences of others whom she </w:t>
      </w:r>
      <w:r w:rsidRPr="008E4FFF">
        <w:rPr>
          <w:color w:val="0D0D0D" w:themeColor="text1" w:themeTint="F2"/>
        </w:rPr>
        <w:lastRenderedPageBreak/>
        <w:t xml:space="preserve">knows (or once knew), and/or various books and articles that she has read. In my conversations with her, I have always wondered how it is possible for her to have so many stories to tell. As I started to reflect on these conversations in greater depth, </w:t>
      </w:r>
      <w:r w:rsidR="00382DDA" w:rsidRPr="008E4FFF">
        <w:rPr>
          <w:color w:val="0D0D0D" w:themeColor="text1" w:themeTint="F2"/>
        </w:rPr>
        <w:t>my question change to</w:t>
      </w:r>
      <w:r w:rsidRPr="008E4FFF">
        <w:rPr>
          <w:color w:val="0D0D0D" w:themeColor="text1" w:themeTint="F2"/>
        </w:rPr>
        <w:t xml:space="preserve"> how her stories are so consistently relevant to the situation that I am explaining, or to the thoughts and questions that we are </w:t>
      </w:r>
      <w:r w:rsidR="00B64CBF" w:rsidRPr="008E4FFF">
        <w:rPr>
          <w:color w:val="0D0D0D" w:themeColor="text1" w:themeTint="F2"/>
        </w:rPr>
        <w:t>discussing</w:t>
      </w:r>
      <w:r w:rsidRPr="008E4FFF">
        <w:rPr>
          <w:color w:val="0D0D0D" w:themeColor="text1" w:themeTint="F2"/>
        </w:rPr>
        <w:t xml:space="preserve">. How does she </w:t>
      </w:r>
      <w:proofErr w:type="gramStart"/>
      <w:r w:rsidRPr="008E4FFF">
        <w:rPr>
          <w:color w:val="0D0D0D" w:themeColor="text1" w:themeTint="F2"/>
        </w:rPr>
        <w:t>interrelate</w:t>
      </w:r>
      <w:proofErr w:type="gramEnd"/>
      <w:r w:rsidRPr="008E4FFF">
        <w:rPr>
          <w:color w:val="0D0D0D" w:themeColor="text1" w:themeTint="F2"/>
        </w:rPr>
        <w:t xml:space="preserve"> issues and contexts? How does she make connections? </w:t>
      </w:r>
      <w:r w:rsidR="000360A1" w:rsidRPr="008E4FFF">
        <w:rPr>
          <w:color w:val="0D0D0D" w:themeColor="text1" w:themeTint="F2"/>
        </w:rPr>
        <w:t xml:space="preserve">How does she find the commonalities? </w:t>
      </w:r>
      <w:r w:rsidRPr="008E4FFF">
        <w:rPr>
          <w:color w:val="0D0D0D" w:themeColor="text1" w:themeTint="F2"/>
        </w:rPr>
        <w:t xml:space="preserve">If mathematics really is as useful as we think, does she use any kind of mathematics? I believe that, in the process of reflecting on her experiences, she has succeeded in weaving a web of interconnected insights. From my grandmother’s perspective, life experiences are </w:t>
      </w:r>
      <w:r w:rsidRPr="008E4FFF">
        <w:rPr>
          <w:color w:val="0D0D0D" w:themeColor="text1" w:themeTint="F2"/>
          <w:shd w:val="clear" w:color="auto" w:fill="FFFFFF"/>
        </w:rPr>
        <w:t>intrinsically interdependent. Events hardly ever take place in isolation. The connections that she has forged are iterative and circular, developed through attentive listening, reflecting, finding the underlying issue, logic and/or idea, connecting and then attentively listening again and again. In the process of connecting events, new patterns are found for interrelated and interdependent new</w:t>
      </w:r>
      <w:r w:rsidR="000B13B5" w:rsidRPr="008E4FFF">
        <w:rPr>
          <w:color w:val="0D0D0D" w:themeColor="text1" w:themeTint="F2"/>
          <w:shd w:val="clear" w:color="auto" w:fill="FFFFFF"/>
        </w:rPr>
        <w:t>s</w:t>
      </w:r>
      <w:r w:rsidRPr="008E4FFF">
        <w:rPr>
          <w:color w:val="0D0D0D" w:themeColor="text1" w:themeTint="F2"/>
          <w:shd w:val="clear" w:color="auto" w:fill="FFFFFF"/>
        </w:rPr>
        <w:t xml:space="preserve"> and stories. She uses what she identifies as “common” in multiple life scenarios, and searches for the roots and units (the underlying logic) that they share. </w:t>
      </w:r>
      <w:r w:rsidRPr="008E4FFF">
        <w:rPr>
          <w:color w:val="0D0D0D" w:themeColor="text1" w:themeTint="F2"/>
        </w:rPr>
        <w:t xml:space="preserve">Over the course of many years, my grandmother has </w:t>
      </w:r>
      <w:proofErr w:type="gramStart"/>
      <w:r w:rsidRPr="008E4FFF">
        <w:rPr>
          <w:color w:val="0D0D0D" w:themeColor="text1" w:themeTint="F2"/>
        </w:rPr>
        <w:t xml:space="preserve">found </w:t>
      </w:r>
      <w:r w:rsidR="000360A1" w:rsidRPr="008E4FFF">
        <w:rPr>
          <w:color w:val="0D0D0D" w:themeColor="text1" w:themeTint="F2"/>
        </w:rPr>
        <w:t xml:space="preserve"> “</w:t>
      </w:r>
      <w:proofErr w:type="gramEnd"/>
      <w:r w:rsidR="000360A1" w:rsidRPr="008E4FFF">
        <w:rPr>
          <w:color w:val="0D0D0D" w:themeColor="text1" w:themeTint="F2"/>
        </w:rPr>
        <w:t>common units in social contexts</w:t>
      </w:r>
      <w:r w:rsidRPr="008E4FFF">
        <w:rPr>
          <w:color w:val="0D0D0D" w:themeColor="text1" w:themeTint="F2"/>
        </w:rPr>
        <w:t xml:space="preserve">” connecting a wide diversity of events. The concept of the “common denominator” now makes sense to me in a way that it never did in the past, including during my years as a student. This is the kind of mathematics that made my grandmother wiser (and not </w:t>
      </w:r>
      <w:proofErr w:type="gramStart"/>
      <w:r w:rsidRPr="008E4FFF">
        <w:rPr>
          <w:color w:val="0D0D0D" w:themeColor="text1" w:themeTint="F2"/>
        </w:rPr>
        <w:t>more clever</w:t>
      </w:r>
      <w:proofErr w:type="gramEnd"/>
      <w:r w:rsidRPr="008E4FFF">
        <w:rPr>
          <w:color w:val="0D0D0D" w:themeColor="text1" w:themeTint="F2"/>
        </w:rPr>
        <w:t xml:space="preserve">) and that gave me a space in which to reflect on the wholeness and interconnectedness of life. </w:t>
      </w:r>
    </w:p>
    <w:p w:rsidR="00D67995" w:rsidRPr="008E4FFF" w:rsidRDefault="000360A1" w:rsidP="008E4FFF">
      <w:pPr>
        <w:spacing w:after="120"/>
        <w:rPr>
          <w:color w:val="0D0D0D" w:themeColor="text1" w:themeTint="F2"/>
        </w:rPr>
      </w:pPr>
      <w:r w:rsidRPr="008E4FFF">
        <w:rPr>
          <w:color w:val="0D0D0D" w:themeColor="text1" w:themeTint="F2"/>
        </w:rPr>
        <w:t>All</w:t>
      </w:r>
      <w:r w:rsidR="00D67995" w:rsidRPr="008E4FFF">
        <w:rPr>
          <w:color w:val="0D0D0D" w:themeColor="text1" w:themeTint="F2"/>
        </w:rPr>
        <w:t xml:space="preserve"> this raises the question</w:t>
      </w:r>
      <w:r w:rsidRPr="008E4FFF">
        <w:rPr>
          <w:color w:val="0D0D0D" w:themeColor="text1" w:themeTint="F2"/>
        </w:rPr>
        <w:t>s</w:t>
      </w:r>
      <w:r w:rsidR="00D67995" w:rsidRPr="008E4FFF">
        <w:rPr>
          <w:color w:val="0D0D0D" w:themeColor="text1" w:themeTint="F2"/>
        </w:rPr>
        <w:t xml:space="preserve"> of</w:t>
      </w:r>
      <w:r w:rsidRPr="008E4FFF">
        <w:rPr>
          <w:color w:val="0D0D0D" w:themeColor="text1" w:themeTint="F2"/>
        </w:rPr>
        <w:t>: now what</w:t>
      </w:r>
      <w:proofErr w:type="gramStart"/>
      <w:r w:rsidRPr="008E4FFF">
        <w:rPr>
          <w:color w:val="0D0D0D" w:themeColor="text1" w:themeTint="F2"/>
        </w:rPr>
        <w:t>?,</w:t>
      </w:r>
      <w:proofErr w:type="gramEnd"/>
      <w:r w:rsidR="00D67995" w:rsidRPr="008E4FFF">
        <w:rPr>
          <w:color w:val="0D0D0D" w:themeColor="text1" w:themeTint="F2"/>
        </w:rPr>
        <w:t xml:space="preserve"> how the transition from cleverness to wisdom should be conceptualized, in order to ensure a foundation of mathematical experiences upon which wisdom can be constructed. These mathematical experiences encompass </w:t>
      </w:r>
      <w:r w:rsidR="00D67995" w:rsidRPr="008E4FFF">
        <w:rPr>
          <w:rFonts w:eastAsiaTheme="minorHAnsi"/>
          <w:color w:val="0D0D0D" w:themeColor="text1" w:themeTint="F2"/>
          <w:lang w:val="en-US"/>
        </w:rPr>
        <w:t>wholeness and interconnectedness and thus promote interdependent relationships that help to clarify individuals’ lives, their temporal, spatial and cultural location, and the local elements with which their local needs are connected.</w:t>
      </w:r>
    </w:p>
    <w:p w:rsidR="00E44552" w:rsidRPr="008E4FFF" w:rsidRDefault="00E44552" w:rsidP="008E4FFF">
      <w:pPr>
        <w:pStyle w:val="NormalWeb"/>
        <w:spacing w:before="0" w:beforeAutospacing="0" w:after="120" w:afterAutospacing="0"/>
        <w:rPr>
          <w:color w:val="0D0D0D" w:themeColor="text1" w:themeTint="F2"/>
        </w:rPr>
      </w:pPr>
    </w:p>
    <w:p w:rsidR="00D90A30" w:rsidRPr="008E4FFF" w:rsidRDefault="005E4E06" w:rsidP="008E4FFF">
      <w:pPr>
        <w:spacing w:after="120"/>
        <w:rPr>
          <w:b/>
          <w:color w:val="0D0D0D" w:themeColor="text1" w:themeTint="F2"/>
        </w:rPr>
      </w:pPr>
      <w:r w:rsidRPr="008E4FFF">
        <w:rPr>
          <w:b/>
          <w:color w:val="0D0D0D" w:themeColor="text1" w:themeTint="F2"/>
        </w:rPr>
        <w:t>The b</w:t>
      </w:r>
      <w:r w:rsidR="001C6BB6" w:rsidRPr="008E4FFF">
        <w:rPr>
          <w:b/>
          <w:color w:val="0D0D0D" w:themeColor="text1" w:themeTint="F2"/>
        </w:rPr>
        <w:t>umpy road from clever</w:t>
      </w:r>
      <w:r w:rsidRPr="008E4FFF">
        <w:rPr>
          <w:b/>
          <w:color w:val="0D0D0D" w:themeColor="text1" w:themeTint="F2"/>
        </w:rPr>
        <w:t>ness</w:t>
      </w:r>
      <w:r w:rsidR="001C6BB6" w:rsidRPr="008E4FFF">
        <w:rPr>
          <w:b/>
          <w:color w:val="0D0D0D" w:themeColor="text1" w:themeTint="F2"/>
        </w:rPr>
        <w:t xml:space="preserve"> to wis</w:t>
      </w:r>
      <w:r w:rsidRPr="008E4FFF">
        <w:rPr>
          <w:b/>
          <w:color w:val="0D0D0D" w:themeColor="text1" w:themeTint="F2"/>
        </w:rPr>
        <w:t>dom</w:t>
      </w:r>
      <w:r w:rsidR="001C6BB6" w:rsidRPr="008E4FFF">
        <w:rPr>
          <w:b/>
          <w:color w:val="0D0D0D" w:themeColor="text1" w:themeTint="F2"/>
        </w:rPr>
        <w:t xml:space="preserve"> </w:t>
      </w:r>
    </w:p>
    <w:p w:rsidR="00F56ACD" w:rsidRPr="008E4FFF" w:rsidRDefault="00C0634B" w:rsidP="008E4FFF">
      <w:pPr>
        <w:spacing w:after="120"/>
        <w:rPr>
          <w:color w:val="0D0D0D" w:themeColor="text1" w:themeTint="F2"/>
        </w:rPr>
      </w:pPr>
      <w:r w:rsidRPr="008E4FFF">
        <w:rPr>
          <w:color w:val="0D0D0D" w:themeColor="text1" w:themeTint="F2"/>
        </w:rPr>
        <w:t xml:space="preserve">Now I return </w:t>
      </w:r>
      <w:r w:rsidR="00F13953" w:rsidRPr="008E4FFF">
        <w:rPr>
          <w:color w:val="0D0D0D" w:themeColor="text1" w:themeTint="F2"/>
        </w:rPr>
        <w:t xml:space="preserve">to the </w:t>
      </w:r>
      <w:r w:rsidR="00413706" w:rsidRPr="008E4FFF">
        <w:rPr>
          <w:color w:val="0D0D0D" w:themeColor="text1" w:themeTint="F2"/>
        </w:rPr>
        <w:t>dichotomy between cleverness and wisdom</w:t>
      </w:r>
      <w:r w:rsidRPr="008E4FFF">
        <w:rPr>
          <w:color w:val="0D0D0D" w:themeColor="text1" w:themeTint="F2"/>
        </w:rPr>
        <w:t>,</w:t>
      </w:r>
      <w:r w:rsidR="00F13953" w:rsidRPr="008E4FFF">
        <w:rPr>
          <w:color w:val="0D0D0D" w:themeColor="text1" w:themeTint="F2"/>
        </w:rPr>
        <w:t xml:space="preserve"> asking </w:t>
      </w:r>
      <w:r w:rsidRPr="008E4FFF">
        <w:rPr>
          <w:color w:val="0D0D0D" w:themeColor="text1" w:themeTint="F2"/>
        </w:rPr>
        <w:t xml:space="preserve">once </w:t>
      </w:r>
      <w:r w:rsidR="00F13953" w:rsidRPr="008E4FFF">
        <w:rPr>
          <w:color w:val="0D0D0D" w:themeColor="text1" w:themeTint="F2"/>
        </w:rPr>
        <w:t xml:space="preserve">again </w:t>
      </w:r>
      <w:r w:rsidRPr="008E4FFF">
        <w:rPr>
          <w:color w:val="0D0D0D" w:themeColor="text1" w:themeTint="F2"/>
        </w:rPr>
        <w:t>whether</w:t>
      </w:r>
      <w:r w:rsidR="00DE6024" w:rsidRPr="008E4FFF">
        <w:rPr>
          <w:color w:val="0D0D0D" w:themeColor="text1" w:themeTint="F2"/>
        </w:rPr>
        <w:t xml:space="preserve"> </w:t>
      </w:r>
      <w:r w:rsidR="00830FB1" w:rsidRPr="008E4FFF">
        <w:rPr>
          <w:color w:val="0D0D0D" w:themeColor="text1" w:themeTint="F2"/>
        </w:rPr>
        <w:t xml:space="preserve">the </w:t>
      </w:r>
      <w:r w:rsidR="002128E1" w:rsidRPr="008E4FFF">
        <w:rPr>
          <w:color w:val="0D0D0D" w:themeColor="text1" w:themeTint="F2"/>
        </w:rPr>
        <w:t>mathematics that we teach</w:t>
      </w:r>
      <w:r w:rsidR="00DE6024" w:rsidRPr="008E4FFF">
        <w:rPr>
          <w:color w:val="0D0D0D" w:themeColor="text1" w:themeTint="F2"/>
        </w:rPr>
        <w:t xml:space="preserve"> </w:t>
      </w:r>
      <w:r w:rsidR="005102EF" w:rsidRPr="008E4FFF">
        <w:rPr>
          <w:color w:val="0D0D0D" w:themeColor="text1" w:themeTint="F2"/>
        </w:rPr>
        <w:t>provide</w:t>
      </w:r>
      <w:r w:rsidRPr="008E4FFF">
        <w:rPr>
          <w:color w:val="0D0D0D" w:themeColor="text1" w:themeTint="F2"/>
        </w:rPr>
        <w:t>s</w:t>
      </w:r>
      <w:r w:rsidR="005102EF" w:rsidRPr="008E4FFF">
        <w:rPr>
          <w:color w:val="0D0D0D" w:themeColor="text1" w:themeTint="F2"/>
        </w:rPr>
        <w:t xml:space="preserve"> us with a space </w:t>
      </w:r>
      <w:r w:rsidR="00830FB1" w:rsidRPr="008E4FFF">
        <w:rPr>
          <w:color w:val="0D0D0D" w:themeColor="text1" w:themeTint="F2"/>
        </w:rPr>
        <w:t>in which</w:t>
      </w:r>
      <w:r w:rsidR="005102EF" w:rsidRPr="008E4FFF">
        <w:rPr>
          <w:color w:val="0D0D0D" w:themeColor="text1" w:themeTint="F2"/>
        </w:rPr>
        <w:t xml:space="preserve"> </w:t>
      </w:r>
      <w:r w:rsidR="00DE6024" w:rsidRPr="008E4FFF">
        <w:rPr>
          <w:color w:val="0D0D0D" w:themeColor="text1" w:themeTint="F2"/>
        </w:rPr>
        <w:t xml:space="preserve">we </w:t>
      </w:r>
      <w:r w:rsidR="00830FB1" w:rsidRPr="008E4FFF">
        <w:rPr>
          <w:color w:val="0D0D0D" w:themeColor="text1" w:themeTint="F2"/>
        </w:rPr>
        <w:t>can</w:t>
      </w:r>
      <w:r w:rsidR="005102EF" w:rsidRPr="008E4FFF">
        <w:rPr>
          <w:color w:val="0D0D0D" w:themeColor="text1" w:themeTint="F2"/>
        </w:rPr>
        <w:t xml:space="preserve"> mature</w:t>
      </w:r>
      <w:r w:rsidR="00DE6024" w:rsidRPr="008E4FFF">
        <w:rPr>
          <w:color w:val="0D0D0D" w:themeColor="text1" w:themeTint="F2"/>
        </w:rPr>
        <w:t xml:space="preserve"> </w:t>
      </w:r>
      <w:r w:rsidR="005102EF" w:rsidRPr="008E4FFF">
        <w:rPr>
          <w:color w:val="0D0D0D" w:themeColor="text1" w:themeTint="F2"/>
        </w:rPr>
        <w:t xml:space="preserve">our </w:t>
      </w:r>
      <w:r w:rsidR="00DE6024" w:rsidRPr="008E4FFF">
        <w:rPr>
          <w:color w:val="0D0D0D" w:themeColor="text1" w:themeTint="F2"/>
        </w:rPr>
        <w:t xml:space="preserve">abilities to respond to </w:t>
      </w:r>
      <w:r w:rsidR="00830FB1" w:rsidRPr="008E4FFF">
        <w:rPr>
          <w:color w:val="0D0D0D" w:themeColor="text1" w:themeTint="F2"/>
        </w:rPr>
        <w:t xml:space="preserve">and act in accordance with key </w:t>
      </w:r>
      <w:r w:rsidR="005102EF" w:rsidRPr="008E4FFF">
        <w:rPr>
          <w:color w:val="0D0D0D" w:themeColor="text1" w:themeTint="F2"/>
        </w:rPr>
        <w:t xml:space="preserve">social </w:t>
      </w:r>
      <w:r w:rsidR="00DE6024" w:rsidRPr="008E4FFF">
        <w:rPr>
          <w:color w:val="0D0D0D" w:themeColor="text1" w:themeTint="F2"/>
        </w:rPr>
        <w:t>values, such</w:t>
      </w:r>
      <w:r w:rsidR="00830FB1" w:rsidRPr="008E4FFF">
        <w:rPr>
          <w:color w:val="0D0D0D" w:themeColor="text1" w:themeTint="F2"/>
        </w:rPr>
        <w:t xml:space="preserve"> as</w:t>
      </w:r>
      <w:r w:rsidR="00DE6024" w:rsidRPr="008E4FFF">
        <w:rPr>
          <w:color w:val="0D0D0D" w:themeColor="text1" w:themeTint="F2"/>
        </w:rPr>
        <w:t xml:space="preserve"> tolerance, fairness and acceptance</w:t>
      </w:r>
      <w:r w:rsidR="00F13953" w:rsidRPr="008E4FFF">
        <w:rPr>
          <w:color w:val="0D0D0D" w:themeColor="text1" w:themeTint="F2"/>
        </w:rPr>
        <w:t xml:space="preserve">, </w:t>
      </w:r>
      <w:r w:rsidRPr="008E4FFF">
        <w:rPr>
          <w:color w:val="0D0D0D" w:themeColor="text1" w:themeTint="F2"/>
        </w:rPr>
        <w:t>and in which we can differentiate between the</w:t>
      </w:r>
      <w:r w:rsidR="00F13953" w:rsidRPr="008E4FFF">
        <w:rPr>
          <w:color w:val="0D0D0D" w:themeColor="text1" w:themeTint="F2"/>
        </w:rPr>
        <w:t xml:space="preserve"> elements </w:t>
      </w:r>
      <w:r w:rsidRPr="008E4FFF">
        <w:rPr>
          <w:color w:val="0D0D0D" w:themeColor="text1" w:themeTint="F2"/>
        </w:rPr>
        <w:t>that make us</w:t>
      </w:r>
      <w:r w:rsidR="00F13953" w:rsidRPr="008E4FFF">
        <w:rPr>
          <w:color w:val="0D0D0D" w:themeColor="text1" w:themeTint="F2"/>
        </w:rPr>
        <w:t xml:space="preserve"> wise </w:t>
      </w:r>
      <w:r w:rsidRPr="008E4FFF">
        <w:rPr>
          <w:color w:val="0D0D0D" w:themeColor="text1" w:themeTint="F2"/>
        </w:rPr>
        <w:t>and the elements</w:t>
      </w:r>
      <w:r w:rsidR="001C6BB6" w:rsidRPr="008E4FFF">
        <w:rPr>
          <w:color w:val="0D0D0D" w:themeColor="text1" w:themeTint="F2"/>
        </w:rPr>
        <w:t xml:space="preserve"> that make</w:t>
      </w:r>
      <w:r w:rsidR="00F13953" w:rsidRPr="008E4FFF">
        <w:rPr>
          <w:color w:val="0D0D0D" w:themeColor="text1" w:themeTint="F2"/>
        </w:rPr>
        <w:t xml:space="preserve"> us clever</w:t>
      </w:r>
      <w:r w:rsidR="00632173" w:rsidRPr="008E4FFF">
        <w:rPr>
          <w:color w:val="0D0D0D" w:themeColor="text1" w:themeTint="F2"/>
        </w:rPr>
        <w:t>.</w:t>
      </w:r>
    </w:p>
    <w:p w:rsidR="00B63D97" w:rsidRPr="008E4FFF" w:rsidRDefault="0011226D" w:rsidP="008E4FFF">
      <w:pPr>
        <w:spacing w:after="120"/>
        <w:rPr>
          <w:color w:val="0D0D0D" w:themeColor="text1" w:themeTint="F2"/>
        </w:rPr>
      </w:pPr>
      <w:r w:rsidRPr="008E4FFF">
        <w:rPr>
          <w:color w:val="0D0D0D" w:themeColor="text1" w:themeTint="F2"/>
        </w:rPr>
        <w:t>F</w:t>
      </w:r>
      <w:r w:rsidR="00C36242" w:rsidRPr="008E4FFF">
        <w:rPr>
          <w:color w:val="0D0D0D" w:themeColor="text1" w:themeTint="F2"/>
        </w:rPr>
        <w:t xml:space="preserve">or a change, </w:t>
      </w:r>
      <w:r w:rsidRPr="008E4FFF">
        <w:rPr>
          <w:color w:val="0D0D0D" w:themeColor="text1" w:themeTint="F2"/>
        </w:rPr>
        <w:t xml:space="preserve">we could </w:t>
      </w:r>
      <w:r w:rsidR="00284FF6" w:rsidRPr="008E4FFF">
        <w:rPr>
          <w:color w:val="0D0D0D" w:themeColor="text1" w:themeTint="F2"/>
        </w:rPr>
        <w:t xml:space="preserve">follow </w:t>
      </w:r>
      <w:proofErr w:type="spellStart"/>
      <w:r w:rsidR="00284FF6" w:rsidRPr="008E4FFF">
        <w:rPr>
          <w:color w:val="0D0D0D" w:themeColor="text1" w:themeTint="F2"/>
        </w:rPr>
        <w:t>Fasheh</w:t>
      </w:r>
      <w:r w:rsidR="00830FB1" w:rsidRPr="008E4FFF">
        <w:rPr>
          <w:color w:val="0D0D0D" w:themeColor="text1" w:themeTint="F2"/>
        </w:rPr>
        <w:t>’s</w:t>
      </w:r>
      <w:proofErr w:type="spellEnd"/>
      <w:r w:rsidR="00284FF6" w:rsidRPr="008E4FFF">
        <w:rPr>
          <w:color w:val="0D0D0D" w:themeColor="text1" w:themeTint="F2"/>
        </w:rPr>
        <w:t xml:space="preserve"> (2015) view and assume that </w:t>
      </w:r>
      <w:r w:rsidR="00830FB1" w:rsidRPr="008E4FFF">
        <w:rPr>
          <w:color w:val="0D0D0D" w:themeColor="text1" w:themeTint="F2"/>
        </w:rPr>
        <w:t xml:space="preserve">the </w:t>
      </w:r>
      <w:r w:rsidR="00284FF6" w:rsidRPr="008E4FFF">
        <w:rPr>
          <w:color w:val="0D0D0D" w:themeColor="text1" w:themeTint="F2"/>
        </w:rPr>
        <w:t xml:space="preserve">mathematics </w:t>
      </w:r>
      <w:r w:rsidR="00830FB1" w:rsidRPr="008E4FFF">
        <w:rPr>
          <w:color w:val="0D0D0D" w:themeColor="text1" w:themeTint="F2"/>
        </w:rPr>
        <w:t xml:space="preserve">that </w:t>
      </w:r>
      <w:r w:rsidR="00284FF6" w:rsidRPr="008E4FFF">
        <w:rPr>
          <w:color w:val="0D0D0D" w:themeColor="text1" w:themeTint="F2"/>
        </w:rPr>
        <w:t>we teach</w:t>
      </w:r>
      <w:r w:rsidR="00AD59E0" w:rsidRPr="008E4FFF">
        <w:rPr>
          <w:color w:val="0D0D0D" w:themeColor="text1" w:themeTint="F2"/>
        </w:rPr>
        <w:t xml:space="preserve"> makes us </w:t>
      </w:r>
      <w:r w:rsidR="00C36242" w:rsidRPr="008E4FFF">
        <w:rPr>
          <w:color w:val="0D0D0D" w:themeColor="text1" w:themeTint="F2"/>
        </w:rPr>
        <w:t xml:space="preserve">cleverer </w:t>
      </w:r>
      <w:r w:rsidR="00830FB1" w:rsidRPr="008E4FFF">
        <w:rPr>
          <w:color w:val="0D0D0D" w:themeColor="text1" w:themeTint="F2"/>
        </w:rPr>
        <w:t>but</w:t>
      </w:r>
      <w:r w:rsidR="00C36242" w:rsidRPr="008E4FFF">
        <w:rPr>
          <w:color w:val="0D0D0D" w:themeColor="text1" w:themeTint="F2"/>
        </w:rPr>
        <w:t xml:space="preserve"> not wise</w:t>
      </w:r>
      <w:r w:rsidR="00830FB1" w:rsidRPr="008E4FFF">
        <w:rPr>
          <w:color w:val="0D0D0D" w:themeColor="text1" w:themeTint="F2"/>
        </w:rPr>
        <w:t>r</w:t>
      </w:r>
      <w:r w:rsidR="00C36242" w:rsidRPr="008E4FFF">
        <w:rPr>
          <w:color w:val="0D0D0D" w:themeColor="text1" w:themeTint="F2"/>
        </w:rPr>
        <w:t xml:space="preserve">. In the </w:t>
      </w:r>
      <w:r w:rsidR="00830FB1" w:rsidRPr="008E4FFF">
        <w:rPr>
          <w:color w:val="0D0D0D" w:themeColor="text1" w:themeTint="F2"/>
        </w:rPr>
        <w:t xml:space="preserve">paragraphs that </w:t>
      </w:r>
      <w:r w:rsidR="00C36242" w:rsidRPr="008E4FFF">
        <w:rPr>
          <w:color w:val="0D0D0D" w:themeColor="text1" w:themeTint="F2"/>
        </w:rPr>
        <w:t>follow</w:t>
      </w:r>
      <w:r w:rsidRPr="008E4FFF">
        <w:rPr>
          <w:color w:val="0D0D0D" w:themeColor="text1" w:themeTint="F2"/>
        </w:rPr>
        <w:t>,</w:t>
      </w:r>
      <w:r w:rsidR="00C36242" w:rsidRPr="008E4FFF">
        <w:rPr>
          <w:color w:val="0D0D0D" w:themeColor="text1" w:themeTint="F2"/>
        </w:rPr>
        <w:t xml:space="preserve"> I draw on</w:t>
      </w:r>
      <w:r w:rsidR="00632173" w:rsidRPr="008E4FFF">
        <w:rPr>
          <w:color w:val="0D0D0D" w:themeColor="text1" w:themeTint="F2"/>
        </w:rPr>
        <w:t xml:space="preserve"> various</w:t>
      </w:r>
      <w:r w:rsidR="00C36242" w:rsidRPr="008E4FFF">
        <w:rPr>
          <w:color w:val="0D0D0D" w:themeColor="text1" w:themeTint="F2"/>
        </w:rPr>
        <w:t xml:space="preserve"> indigenous Eastern and Western </w:t>
      </w:r>
      <w:r w:rsidR="00B72FEF" w:rsidRPr="008E4FFF">
        <w:rPr>
          <w:color w:val="0D0D0D" w:themeColor="text1" w:themeTint="F2"/>
        </w:rPr>
        <w:t>perspectives</w:t>
      </w:r>
      <w:r w:rsidR="00C36242" w:rsidRPr="008E4FFF">
        <w:rPr>
          <w:color w:val="0D0D0D" w:themeColor="text1" w:themeTint="F2"/>
        </w:rPr>
        <w:t xml:space="preserve"> to think</w:t>
      </w:r>
      <w:r w:rsidR="003B240E" w:rsidRPr="008E4FFF">
        <w:rPr>
          <w:color w:val="0D0D0D" w:themeColor="text1" w:themeTint="F2"/>
        </w:rPr>
        <w:t xml:space="preserve"> about </w:t>
      </w:r>
      <w:r w:rsidRPr="008E4FFF">
        <w:rPr>
          <w:color w:val="0D0D0D" w:themeColor="text1" w:themeTint="F2"/>
        </w:rPr>
        <w:t xml:space="preserve">some </w:t>
      </w:r>
      <w:r w:rsidR="00C36242" w:rsidRPr="008E4FFF">
        <w:rPr>
          <w:color w:val="0D0D0D" w:themeColor="text1" w:themeTint="F2"/>
        </w:rPr>
        <w:t xml:space="preserve">possible ways of </w:t>
      </w:r>
      <w:r w:rsidR="003B240E" w:rsidRPr="008E4FFF">
        <w:rPr>
          <w:color w:val="0D0D0D" w:themeColor="text1" w:themeTint="F2"/>
        </w:rPr>
        <w:t xml:space="preserve">achieving </w:t>
      </w:r>
      <w:r w:rsidRPr="008E4FFF">
        <w:rPr>
          <w:color w:val="0D0D0D" w:themeColor="text1" w:themeTint="F2"/>
        </w:rPr>
        <w:t xml:space="preserve">a more </w:t>
      </w:r>
      <w:r w:rsidR="003B240E" w:rsidRPr="008E4FFF">
        <w:rPr>
          <w:color w:val="0D0D0D" w:themeColor="text1" w:themeTint="F2"/>
        </w:rPr>
        <w:t>well-integrated</w:t>
      </w:r>
      <w:r w:rsidRPr="008E4FFF">
        <w:rPr>
          <w:color w:val="0D0D0D" w:themeColor="text1" w:themeTint="F2"/>
        </w:rPr>
        <w:t xml:space="preserve"> </w:t>
      </w:r>
      <w:r w:rsidR="00830FB1" w:rsidRPr="008E4FFF">
        <w:rPr>
          <w:color w:val="0D0D0D" w:themeColor="text1" w:themeTint="F2"/>
        </w:rPr>
        <w:t xml:space="preserve">form of </w:t>
      </w:r>
      <w:r w:rsidRPr="008E4FFF">
        <w:rPr>
          <w:color w:val="0D0D0D" w:themeColor="text1" w:themeTint="F2"/>
        </w:rPr>
        <w:t>personhood</w:t>
      </w:r>
      <w:r w:rsidR="00C36242" w:rsidRPr="008E4FFF">
        <w:rPr>
          <w:color w:val="0D0D0D" w:themeColor="text1" w:themeTint="F2"/>
        </w:rPr>
        <w:t xml:space="preserve">, with mathematics </w:t>
      </w:r>
      <w:r w:rsidR="00413706" w:rsidRPr="008E4FFF">
        <w:rPr>
          <w:color w:val="0D0D0D" w:themeColor="text1" w:themeTint="F2"/>
        </w:rPr>
        <w:t xml:space="preserve">serving </w:t>
      </w:r>
      <w:r w:rsidR="00C36242" w:rsidRPr="008E4FFF">
        <w:rPr>
          <w:color w:val="0D0D0D" w:themeColor="text1" w:themeTint="F2"/>
        </w:rPr>
        <w:t xml:space="preserve">as a mediating tool </w:t>
      </w:r>
      <w:r w:rsidR="00B72FEF" w:rsidRPr="008E4FFF">
        <w:rPr>
          <w:color w:val="0D0D0D" w:themeColor="text1" w:themeTint="F2"/>
        </w:rPr>
        <w:t>under our conscious control</w:t>
      </w:r>
      <w:r w:rsidR="00C36242" w:rsidRPr="008E4FFF">
        <w:rPr>
          <w:color w:val="0D0D0D" w:themeColor="text1" w:themeTint="F2"/>
        </w:rPr>
        <w:t>.</w:t>
      </w:r>
      <w:r w:rsidRPr="008E4FFF">
        <w:rPr>
          <w:color w:val="0D0D0D" w:themeColor="text1" w:themeTint="F2"/>
        </w:rPr>
        <w:t xml:space="preserve"> </w:t>
      </w:r>
    </w:p>
    <w:p w:rsidR="00AE009E" w:rsidRPr="008E4FFF" w:rsidRDefault="0015573C" w:rsidP="008E4FFF">
      <w:pPr>
        <w:spacing w:after="120"/>
        <w:rPr>
          <w:color w:val="0D0D0D" w:themeColor="text1" w:themeTint="F2"/>
        </w:rPr>
      </w:pPr>
      <w:r w:rsidRPr="008E4FFF">
        <w:rPr>
          <w:color w:val="0D0D0D" w:themeColor="text1" w:themeTint="F2"/>
        </w:rPr>
        <w:t xml:space="preserve">But first I have to </w:t>
      </w:r>
      <w:r w:rsidR="00B72FEF" w:rsidRPr="008E4FFF">
        <w:rPr>
          <w:color w:val="0D0D0D" w:themeColor="text1" w:themeTint="F2"/>
        </w:rPr>
        <w:t>emphasize</w:t>
      </w:r>
      <w:r w:rsidRPr="008E4FFF">
        <w:rPr>
          <w:color w:val="0D0D0D" w:themeColor="text1" w:themeTint="F2"/>
        </w:rPr>
        <w:t xml:space="preserve"> that </w:t>
      </w:r>
      <w:r w:rsidR="00B72FEF" w:rsidRPr="008E4FFF">
        <w:rPr>
          <w:color w:val="0D0D0D" w:themeColor="text1" w:themeTint="F2"/>
        </w:rPr>
        <w:t>the</w:t>
      </w:r>
      <w:r w:rsidRPr="008E4FFF">
        <w:rPr>
          <w:color w:val="0D0D0D" w:themeColor="text1" w:themeTint="F2"/>
        </w:rPr>
        <w:t xml:space="preserve"> road from clever</w:t>
      </w:r>
      <w:r w:rsidR="00B72FEF" w:rsidRPr="008E4FFF">
        <w:rPr>
          <w:color w:val="0D0D0D" w:themeColor="text1" w:themeTint="F2"/>
        </w:rPr>
        <w:t>ness</w:t>
      </w:r>
      <w:r w:rsidRPr="008E4FFF">
        <w:rPr>
          <w:color w:val="0D0D0D" w:themeColor="text1" w:themeTint="F2"/>
        </w:rPr>
        <w:t xml:space="preserve"> to wis</w:t>
      </w:r>
      <w:r w:rsidR="00B72FEF" w:rsidRPr="008E4FFF">
        <w:rPr>
          <w:color w:val="0D0D0D" w:themeColor="text1" w:themeTint="F2"/>
        </w:rPr>
        <w:t>dom</w:t>
      </w:r>
      <w:r w:rsidRPr="008E4FFF">
        <w:rPr>
          <w:color w:val="0D0D0D" w:themeColor="text1" w:themeTint="F2"/>
        </w:rPr>
        <w:t xml:space="preserve"> is long and bumpy. T</w:t>
      </w:r>
      <w:r w:rsidR="003B48B3" w:rsidRPr="008E4FFF">
        <w:rPr>
          <w:color w:val="0D0D0D" w:themeColor="text1" w:themeTint="F2"/>
        </w:rPr>
        <w:t>h</w:t>
      </w:r>
      <w:r w:rsidR="00B72FEF" w:rsidRPr="008E4FFF">
        <w:rPr>
          <w:color w:val="0D0D0D" w:themeColor="text1" w:themeTint="F2"/>
        </w:rPr>
        <w:t>is</w:t>
      </w:r>
      <w:r w:rsidR="003B48B3" w:rsidRPr="008E4FFF">
        <w:rPr>
          <w:color w:val="0D0D0D" w:themeColor="text1" w:themeTint="F2"/>
        </w:rPr>
        <w:t xml:space="preserve"> journey is not an easy </w:t>
      </w:r>
      <w:r w:rsidR="00830FB1" w:rsidRPr="008E4FFF">
        <w:rPr>
          <w:color w:val="0D0D0D" w:themeColor="text1" w:themeTint="F2"/>
        </w:rPr>
        <w:t>one</w:t>
      </w:r>
      <w:r w:rsidR="003B48B3" w:rsidRPr="008E4FFF">
        <w:rPr>
          <w:color w:val="0D0D0D" w:themeColor="text1" w:themeTint="F2"/>
        </w:rPr>
        <w:t xml:space="preserve">, </w:t>
      </w:r>
      <w:r w:rsidR="00830FB1" w:rsidRPr="008E4FFF">
        <w:rPr>
          <w:color w:val="0D0D0D" w:themeColor="text1" w:themeTint="F2"/>
        </w:rPr>
        <w:t xml:space="preserve">just </w:t>
      </w:r>
      <w:r w:rsidR="003B48B3" w:rsidRPr="008E4FFF">
        <w:rPr>
          <w:color w:val="0D0D0D" w:themeColor="text1" w:themeTint="F2"/>
        </w:rPr>
        <w:t xml:space="preserve">as was </w:t>
      </w:r>
      <w:r w:rsidR="00830FB1" w:rsidRPr="008E4FFF">
        <w:rPr>
          <w:color w:val="0D0D0D" w:themeColor="text1" w:themeTint="F2"/>
        </w:rPr>
        <w:t>the case</w:t>
      </w:r>
      <w:r w:rsidR="003B48B3" w:rsidRPr="008E4FFF">
        <w:rPr>
          <w:color w:val="0D0D0D" w:themeColor="text1" w:themeTint="F2"/>
        </w:rPr>
        <w:t xml:space="preserve"> 700 years ago. </w:t>
      </w:r>
      <w:r w:rsidR="0011226D" w:rsidRPr="008E4FFF">
        <w:rPr>
          <w:color w:val="0D0D0D" w:themeColor="text1" w:themeTint="F2"/>
        </w:rPr>
        <w:t>Let me tell a story</w:t>
      </w:r>
      <w:r w:rsidR="00C8180D" w:rsidRPr="008E4FFF">
        <w:rPr>
          <w:color w:val="0D0D0D" w:themeColor="text1" w:themeTint="F2"/>
        </w:rPr>
        <w:t>…</w:t>
      </w:r>
      <w:r w:rsidR="0011226D" w:rsidRPr="008E4FFF">
        <w:rPr>
          <w:color w:val="0D0D0D" w:themeColor="text1" w:themeTint="F2"/>
        </w:rPr>
        <w:t xml:space="preserve"> </w:t>
      </w:r>
    </w:p>
    <w:p w:rsidR="003C40D5" w:rsidRPr="008E4FFF" w:rsidRDefault="0011226D" w:rsidP="008E4FFF">
      <w:pPr>
        <w:spacing w:after="120"/>
        <w:ind w:left="720"/>
        <w:rPr>
          <w:color w:val="0D0D0D" w:themeColor="text1" w:themeTint="F2"/>
        </w:rPr>
      </w:pPr>
      <w:r w:rsidRPr="008E4FFF">
        <w:rPr>
          <w:color w:val="0D0D0D" w:themeColor="text1" w:themeTint="F2"/>
        </w:rPr>
        <w:t>Once upon a time, a well-known clever man visit</w:t>
      </w:r>
      <w:r w:rsidR="00D07737" w:rsidRPr="008E4FFF">
        <w:rPr>
          <w:color w:val="0D0D0D" w:themeColor="text1" w:themeTint="F2"/>
        </w:rPr>
        <w:t>ed</w:t>
      </w:r>
      <w:r w:rsidRPr="008E4FFF">
        <w:rPr>
          <w:color w:val="0D0D0D" w:themeColor="text1" w:themeTint="F2"/>
        </w:rPr>
        <w:t xml:space="preserve"> a </w:t>
      </w:r>
      <w:r w:rsidR="00632173" w:rsidRPr="008E4FFF">
        <w:rPr>
          <w:color w:val="0D0D0D" w:themeColor="text1" w:themeTint="F2"/>
        </w:rPr>
        <w:t xml:space="preserve">well-known </w:t>
      </w:r>
      <w:r w:rsidRPr="008E4FFF">
        <w:rPr>
          <w:color w:val="0D0D0D" w:themeColor="text1" w:themeTint="F2"/>
        </w:rPr>
        <w:t>wise man to learn from him</w:t>
      </w:r>
      <w:r w:rsidR="00B72FEF" w:rsidRPr="008E4FFF">
        <w:rPr>
          <w:color w:val="0D0D0D" w:themeColor="text1" w:themeTint="F2"/>
        </w:rPr>
        <w:t>.</w:t>
      </w:r>
      <w:r w:rsidRPr="008E4FFF">
        <w:rPr>
          <w:color w:val="0D0D0D" w:themeColor="text1" w:themeTint="F2"/>
        </w:rPr>
        <w:t xml:space="preserve"> “People say you know good things. Teach me your wisdom</w:t>
      </w:r>
      <w:r w:rsidR="0044446F" w:rsidRPr="008E4FFF">
        <w:rPr>
          <w:color w:val="0D0D0D" w:themeColor="text1" w:themeTint="F2"/>
        </w:rPr>
        <w:t>,</w:t>
      </w:r>
      <w:r w:rsidRPr="008E4FFF">
        <w:rPr>
          <w:color w:val="0D0D0D" w:themeColor="text1" w:themeTint="F2"/>
        </w:rPr>
        <w:t>” sa</w:t>
      </w:r>
      <w:r w:rsidR="0044446F" w:rsidRPr="008E4FFF">
        <w:rPr>
          <w:color w:val="0D0D0D" w:themeColor="text1" w:themeTint="F2"/>
        </w:rPr>
        <w:t>id</w:t>
      </w:r>
      <w:r w:rsidRPr="008E4FFF">
        <w:rPr>
          <w:color w:val="0D0D0D" w:themeColor="text1" w:themeTint="F2"/>
        </w:rPr>
        <w:t xml:space="preserve"> the clever man to the wise man. </w:t>
      </w:r>
      <w:r w:rsidR="0044446F" w:rsidRPr="008E4FFF">
        <w:rPr>
          <w:color w:val="0D0D0D" w:themeColor="text1" w:themeTint="F2"/>
        </w:rPr>
        <w:t>The</w:t>
      </w:r>
      <w:r w:rsidRPr="008E4FFF">
        <w:rPr>
          <w:color w:val="0D0D0D" w:themeColor="text1" w:themeTint="F2"/>
        </w:rPr>
        <w:t xml:space="preserve"> wise man</w:t>
      </w:r>
      <w:r w:rsidR="0044446F" w:rsidRPr="008E4FFF">
        <w:rPr>
          <w:color w:val="0D0D0D" w:themeColor="text1" w:themeTint="F2"/>
        </w:rPr>
        <w:t xml:space="preserve"> replied,</w:t>
      </w:r>
      <w:r w:rsidRPr="008E4FFF">
        <w:rPr>
          <w:color w:val="0D0D0D" w:themeColor="text1" w:themeTint="F2"/>
        </w:rPr>
        <w:t xml:space="preserve"> “You are too heavy to learn anything. First, you </w:t>
      </w:r>
      <w:r w:rsidRPr="008E4FFF">
        <w:rPr>
          <w:color w:val="0D0D0D" w:themeColor="text1" w:themeTint="F2"/>
        </w:rPr>
        <w:lastRenderedPageBreak/>
        <w:t xml:space="preserve">need to empty yourself from the </w:t>
      </w:r>
      <w:proofErr w:type="spellStart"/>
      <w:r w:rsidRPr="008E4FFF">
        <w:rPr>
          <w:color w:val="0D0D0D" w:themeColor="text1" w:themeTint="F2"/>
        </w:rPr>
        <w:t>learnings</w:t>
      </w:r>
      <w:proofErr w:type="spellEnd"/>
      <w:r w:rsidRPr="008E4FFF">
        <w:rPr>
          <w:color w:val="0D0D0D" w:themeColor="text1" w:themeTint="F2"/>
        </w:rPr>
        <w:t xml:space="preserve"> that you have </w:t>
      </w:r>
      <w:r w:rsidR="00745254" w:rsidRPr="008E4FFF">
        <w:rPr>
          <w:color w:val="0D0D0D" w:themeColor="text1" w:themeTint="F2"/>
        </w:rPr>
        <w:t>acquired</w:t>
      </w:r>
      <w:r w:rsidRPr="008E4FFF">
        <w:rPr>
          <w:color w:val="0D0D0D" w:themeColor="text1" w:themeTint="F2"/>
        </w:rPr>
        <w:t>, from your pride, your self-righteousness and your concerns. You shall go and become a beggar</w:t>
      </w:r>
      <w:r w:rsidR="0044446F" w:rsidRPr="008E4FFF">
        <w:rPr>
          <w:color w:val="0D0D0D" w:themeColor="text1" w:themeTint="F2"/>
        </w:rPr>
        <w:t>.</w:t>
      </w:r>
      <w:r w:rsidRPr="008E4FFF">
        <w:rPr>
          <w:color w:val="0D0D0D" w:themeColor="text1" w:themeTint="F2"/>
        </w:rPr>
        <w:t xml:space="preserve">” </w:t>
      </w:r>
      <w:r w:rsidR="0044446F" w:rsidRPr="008E4FFF">
        <w:rPr>
          <w:color w:val="0D0D0D" w:themeColor="text1" w:themeTint="F2"/>
        </w:rPr>
        <w:t xml:space="preserve">After the clever man asked </w:t>
      </w:r>
      <w:r w:rsidRPr="008E4FFF">
        <w:rPr>
          <w:color w:val="0D0D0D" w:themeColor="text1" w:themeTint="F2"/>
        </w:rPr>
        <w:t xml:space="preserve">“A beggar?” </w:t>
      </w:r>
      <w:r w:rsidR="0044446F" w:rsidRPr="008E4FFF">
        <w:rPr>
          <w:color w:val="0D0D0D" w:themeColor="text1" w:themeTint="F2"/>
        </w:rPr>
        <w:t>the wise man replied</w:t>
      </w:r>
      <w:r w:rsidRPr="008E4FFF">
        <w:rPr>
          <w:color w:val="0D0D0D" w:themeColor="text1" w:themeTint="F2"/>
        </w:rPr>
        <w:t xml:space="preserve"> “Yes, you shall go and beg for food and shelter for one year, </w:t>
      </w:r>
      <w:r w:rsidR="008B3DBB" w:rsidRPr="008E4FFF">
        <w:rPr>
          <w:color w:val="0D0D0D" w:themeColor="text1" w:themeTint="F2"/>
        </w:rPr>
        <w:t xml:space="preserve">and </w:t>
      </w:r>
      <w:r w:rsidRPr="008E4FFF">
        <w:rPr>
          <w:color w:val="0D0D0D" w:themeColor="text1" w:themeTint="F2"/>
        </w:rPr>
        <w:t xml:space="preserve">then </w:t>
      </w:r>
      <w:r w:rsidR="008B3DBB" w:rsidRPr="008E4FFF">
        <w:rPr>
          <w:color w:val="0D0D0D" w:themeColor="text1" w:themeTint="F2"/>
        </w:rPr>
        <w:t xml:space="preserve">you will </w:t>
      </w:r>
      <w:r w:rsidRPr="008E4FFF">
        <w:rPr>
          <w:color w:val="0D0D0D" w:themeColor="text1" w:themeTint="F2"/>
        </w:rPr>
        <w:t>come back and we will talk again</w:t>
      </w:r>
      <w:r w:rsidR="0044446F" w:rsidRPr="008E4FFF">
        <w:rPr>
          <w:color w:val="0D0D0D" w:themeColor="text1" w:themeTint="F2"/>
        </w:rPr>
        <w:t>.</w:t>
      </w:r>
      <w:r w:rsidRPr="008E4FFF">
        <w:rPr>
          <w:color w:val="0D0D0D" w:themeColor="text1" w:themeTint="F2"/>
        </w:rPr>
        <w:t>” The clever man agree</w:t>
      </w:r>
      <w:r w:rsidR="0044446F" w:rsidRPr="008E4FFF">
        <w:rPr>
          <w:color w:val="0D0D0D" w:themeColor="text1" w:themeTint="F2"/>
        </w:rPr>
        <w:t>d</w:t>
      </w:r>
      <w:r w:rsidRPr="008E4FFF">
        <w:rPr>
          <w:color w:val="0D0D0D" w:themeColor="text1" w:themeTint="F2"/>
        </w:rPr>
        <w:t xml:space="preserve"> to the demand</w:t>
      </w:r>
      <w:r w:rsidR="0044446F" w:rsidRPr="008E4FFF">
        <w:rPr>
          <w:color w:val="0D0D0D" w:themeColor="text1" w:themeTint="F2"/>
        </w:rPr>
        <w:t>,</w:t>
      </w:r>
      <w:r w:rsidRPr="008E4FFF">
        <w:rPr>
          <w:color w:val="0D0D0D" w:themeColor="text1" w:themeTint="F2"/>
        </w:rPr>
        <w:t xml:space="preserve"> </w:t>
      </w:r>
      <w:r w:rsidR="0044446F" w:rsidRPr="008E4FFF">
        <w:rPr>
          <w:color w:val="0D0D0D" w:themeColor="text1" w:themeTint="F2"/>
        </w:rPr>
        <w:t>departed from</w:t>
      </w:r>
      <w:r w:rsidRPr="008E4FFF">
        <w:rPr>
          <w:color w:val="0D0D0D" w:themeColor="text1" w:themeTint="F2"/>
        </w:rPr>
        <w:t xml:space="preserve"> his home city and </w:t>
      </w:r>
      <w:r w:rsidR="0044446F" w:rsidRPr="008E4FFF">
        <w:rPr>
          <w:color w:val="0D0D0D" w:themeColor="text1" w:themeTint="F2"/>
        </w:rPr>
        <w:t>went</w:t>
      </w:r>
      <w:r w:rsidRPr="008E4FFF">
        <w:rPr>
          <w:color w:val="0D0D0D" w:themeColor="text1" w:themeTint="F2"/>
        </w:rPr>
        <w:t xml:space="preserve"> far away</w:t>
      </w:r>
      <w:r w:rsidR="0044446F" w:rsidRPr="008E4FFF">
        <w:rPr>
          <w:color w:val="0D0D0D" w:themeColor="text1" w:themeTint="F2"/>
        </w:rPr>
        <w:t xml:space="preserve"> to</w:t>
      </w:r>
      <w:r w:rsidRPr="008E4FFF">
        <w:rPr>
          <w:color w:val="0D0D0D" w:themeColor="text1" w:themeTint="F2"/>
        </w:rPr>
        <w:t xml:space="preserve"> become a beggar. After </w:t>
      </w:r>
      <w:r w:rsidR="0044446F" w:rsidRPr="008E4FFF">
        <w:rPr>
          <w:color w:val="0D0D0D" w:themeColor="text1" w:themeTint="F2"/>
        </w:rPr>
        <w:t>one</w:t>
      </w:r>
      <w:r w:rsidRPr="008E4FFF">
        <w:rPr>
          <w:color w:val="0D0D0D" w:themeColor="text1" w:themeTint="F2"/>
        </w:rPr>
        <w:t xml:space="preserve"> year, </w:t>
      </w:r>
      <w:r w:rsidR="0044446F" w:rsidRPr="008E4FFF">
        <w:rPr>
          <w:color w:val="0D0D0D" w:themeColor="text1" w:themeTint="F2"/>
        </w:rPr>
        <w:t>the clever man returned to speak with the</w:t>
      </w:r>
      <w:r w:rsidRPr="008E4FFF">
        <w:rPr>
          <w:color w:val="0D0D0D" w:themeColor="text1" w:themeTint="F2"/>
        </w:rPr>
        <w:t xml:space="preserve"> wise man</w:t>
      </w:r>
      <w:r w:rsidR="0044446F" w:rsidRPr="008E4FFF">
        <w:rPr>
          <w:color w:val="0D0D0D" w:themeColor="text1" w:themeTint="F2"/>
        </w:rPr>
        <w:t xml:space="preserve"> and explained</w:t>
      </w:r>
      <w:r w:rsidRPr="008E4FFF">
        <w:rPr>
          <w:color w:val="0D0D0D" w:themeColor="text1" w:themeTint="F2"/>
        </w:rPr>
        <w:t xml:space="preserve"> “I did what you said</w:t>
      </w:r>
      <w:r w:rsidR="0044446F" w:rsidRPr="008E4FFF">
        <w:rPr>
          <w:color w:val="0D0D0D" w:themeColor="text1" w:themeTint="F2"/>
        </w:rPr>
        <w:t>.</w:t>
      </w:r>
      <w:r w:rsidRPr="008E4FFF">
        <w:rPr>
          <w:color w:val="0D0D0D" w:themeColor="text1" w:themeTint="F2"/>
        </w:rPr>
        <w:t xml:space="preserve"> I became a beggar. I started with begging</w:t>
      </w:r>
      <w:r w:rsidR="00632173" w:rsidRPr="008E4FFF">
        <w:rPr>
          <w:color w:val="0D0D0D" w:themeColor="text1" w:themeTint="F2"/>
        </w:rPr>
        <w:t>,</w:t>
      </w:r>
      <w:r w:rsidRPr="008E4FFF">
        <w:rPr>
          <w:color w:val="0D0D0D" w:themeColor="text1" w:themeTint="F2"/>
        </w:rPr>
        <w:t xml:space="preserve"> but then I be</w:t>
      </w:r>
      <w:r w:rsidR="008B3DBB" w:rsidRPr="008E4FFF">
        <w:rPr>
          <w:color w:val="0D0D0D" w:themeColor="text1" w:themeTint="F2"/>
        </w:rPr>
        <w:t>gan</w:t>
      </w:r>
      <w:r w:rsidRPr="008E4FFF">
        <w:rPr>
          <w:color w:val="0D0D0D" w:themeColor="text1" w:themeTint="F2"/>
        </w:rPr>
        <w:t xml:space="preserve"> to notice and know the people, the children, the weaving of the city</w:t>
      </w:r>
      <w:r w:rsidR="0044446F" w:rsidRPr="008E4FFF">
        <w:rPr>
          <w:color w:val="0D0D0D" w:themeColor="text1" w:themeTint="F2"/>
        </w:rPr>
        <w:t>.</w:t>
      </w:r>
      <w:r w:rsidRPr="008E4FFF">
        <w:rPr>
          <w:color w:val="0D0D0D" w:themeColor="text1" w:themeTint="F2"/>
        </w:rPr>
        <w:t>… I am ready. Teach me your wisdom</w:t>
      </w:r>
      <w:r w:rsidR="0044446F" w:rsidRPr="008E4FFF">
        <w:rPr>
          <w:color w:val="0D0D0D" w:themeColor="text1" w:themeTint="F2"/>
        </w:rPr>
        <w:t>.</w:t>
      </w:r>
      <w:r w:rsidRPr="008E4FFF">
        <w:rPr>
          <w:color w:val="0D0D0D" w:themeColor="text1" w:themeTint="F2"/>
        </w:rPr>
        <w:t xml:space="preserve">” “Where did you </w:t>
      </w:r>
      <w:proofErr w:type="spellStart"/>
      <w:r w:rsidRPr="008E4FFF">
        <w:rPr>
          <w:color w:val="0D0D0D" w:themeColor="text1" w:themeTint="F2"/>
        </w:rPr>
        <w:t>beg</w:t>
      </w:r>
      <w:proofErr w:type="spellEnd"/>
      <w:r w:rsidRPr="008E4FFF">
        <w:rPr>
          <w:color w:val="0D0D0D" w:themeColor="text1" w:themeTint="F2"/>
        </w:rPr>
        <w:t xml:space="preserve">?” </w:t>
      </w:r>
      <w:r w:rsidR="0044446F" w:rsidRPr="008E4FFF">
        <w:rPr>
          <w:color w:val="0D0D0D" w:themeColor="text1" w:themeTint="F2"/>
        </w:rPr>
        <w:t>a</w:t>
      </w:r>
      <w:r w:rsidRPr="008E4FFF">
        <w:rPr>
          <w:color w:val="0D0D0D" w:themeColor="text1" w:themeTint="F2"/>
        </w:rPr>
        <w:t>sk</w:t>
      </w:r>
      <w:r w:rsidR="0044446F" w:rsidRPr="008E4FFF">
        <w:rPr>
          <w:color w:val="0D0D0D" w:themeColor="text1" w:themeTint="F2"/>
        </w:rPr>
        <w:t>ed</w:t>
      </w:r>
      <w:r w:rsidRPr="008E4FFF">
        <w:rPr>
          <w:color w:val="0D0D0D" w:themeColor="text1" w:themeTint="F2"/>
        </w:rPr>
        <w:t xml:space="preserve"> the wise man. </w:t>
      </w:r>
      <w:r w:rsidR="0044446F" w:rsidRPr="008E4FFF">
        <w:rPr>
          <w:color w:val="0D0D0D" w:themeColor="text1" w:themeTint="F2"/>
        </w:rPr>
        <w:t xml:space="preserve">The clever man </w:t>
      </w:r>
      <w:r w:rsidR="00632173" w:rsidRPr="008E4FFF">
        <w:rPr>
          <w:color w:val="0D0D0D" w:themeColor="text1" w:themeTint="F2"/>
        </w:rPr>
        <w:t>answered</w:t>
      </w:r>
      <w:r w:rsidR="0044446F" w:rsidRPr="008E4FFF">
        <w:rPr>
          <w:color w:val="0D0D0D" w:themeColor="text1" w:themeTint="F2"/>
        </w:rPr>
        <w:t xml:space="preserve"> </w:t>
      </w:r>
      <w:r w:rsidRPr="008E4FFF">
        <w:rPr>
          <w:color w:val="0D0D0D" w:themeColor="text1" w:themeTint="F2"/>
        </w:rPr>
        <w:t xml:space="preserve">“In a city </w:t>
      </w:r>
      <w:r w:rsidR="0044446F" w:rsidRPr="008E4FFF">
        <w:rPr>
          <w:color w:val="0D0D0D" w:themeColor="text1" w:themeTint="F2"/>
        </w:rPr>
        <w:t xml:space="preserve">far </w:t>
      </w:r>
      <w:r w:rsidRPr="008E4FFF">
        <w:rPr>
          <w:color w:val="0D0D0D" w:themeColor="text1" w:themeTint="F2"/>
        </w:rPr>
        <w:t>away from my own</w:t>
      </w:r>
      <w:r w:rsidR="008B3DBB" w:rsidRPr="008E4FFF">
        <w:rPr>
          <w:color w:val="0D0D0D" w:themeColor="text1" w:themeTint="F2"/>
        </w:rPr>
        <w:t>.</w:t>
      </w:r>
      <w:r w:rsidRPr="008E4FFF">
        <w:rPr>
          <w:color w:val="0D0D0D" w:themeColor="text1" w:themeTint="F2"/>
        </w:rPr>
        <w:t>”</w:t>
      </w:r>
      <w:r w:rsidR="0044446F" w:rsidRPr="008E4FFF">
        <w:rPr>
          <w:color w:val="0D0D0D" w:themeColor="text1" w:themeTint="F2"/>
        </w:rPr>
        <w:t xml:space="preserve"> </w:t>
      </w:r>
      <w:r w:rsidR="008B3DBB" w:rsidRPr="008E4FFF">
        <w:rPr>
          <w:color w:val="0D0D0D" w:themeColor="text1" w:themeTint="F2"/>
        </w:rPr>
        <w:t>This response</w:t>
      </w:r>
      <w:r w:rsidR="0044446F" w:rsidRPr="008E4FFF">
        <w:rPr>
          <w:color w:val="0D0D0D" w:themeColor="text1" w:themeTint="F2"/>
        </w:rPr>
        <w:t xml:space="preserve"> prompted the wise man to ask a further question:</w:t>
      </w:r>
      <w:r w:rsidRPr="008E4FFF">
        <w:rPr>
          <w:color w:val="0D0D0D" w:themeColor="text1" w:themeTint="F2"/>
        </w:rPr>
        <w:t xml:space="preserve"> “</w:t>
      </w:r>
      <w:r w:rsidR="0044446F" w:rsidRPr="008E4FFF">
        <w:rPr>
          <w:color w:val="0D0D0D" w:themeColor="text1" w:themeTint="F2"/>
        </w:rPr>
        <w:t>How could you have become humble, in such a place</w:t>
      </w:r>
      <w:r w:rsidR="008C25C1" w:rsidRPr="008E4FFF">
        <w:rPr>
          <w:color w:val="0D0D0D" w:themeColor="text1" w:themeTint="F2"/>
        </w:rPr>
        <w:t>?</w:t>
      </w:r>
      <w:r w:rsidR="0044446F" w:rsidRPr="008E4FFF">
        <w:rPr>
          <w:color w:val="0D0D0D" w:themeColor="text1" w:themeTint="F2"/>
        </w:rPr>
        <w:t xml:space="preserve"> </w:t>
      </w:r>
      <w:r w:rsidR="000360A1" w:rsidRPr="008E4FFF">
        <w:rPr>
          <w:color w:val="0D0D0D" w:themeColor="text1" w:themeTint="F2"/>
        </w:rPr>
        <w:t xml:space="preserve"> People there don’t know who you are, they don’t know the social status (and the attached ego) that you have in your own city. For what they care, you are only a beggar. </w:t>
      </w:r>
      <w:r w:rsidRPr="008E4FFF">
        <w:rPr>
          <w:color w:val="0D0D0D" w:themeColor="text1" w:themeTint="F2"/>
        </w:rPr>
        <w:t xml:space="preserve">You shall become a beggar in your own city, where everyone knows you. The first step </w:t>
      </w:r>
      <w:r w:rsidR="00745254" w:rsidRPr="008E4FFF">
        <w:rPr>
          <w:color w:val="0D0D0D" w:themeColor="text1" w:themeTint="F2"/>
        </w:rPr>
        <w:t>in</w:t>
      </w:r>
      <w:r w:rsidRPr="008E4FFF">
        <w:rPr>
          <w:color w:val="0D0D0D" w:themeColor="text1" w:themeTint="F2"/>
        </w:rPr>
        <w:t xml:space="preserve"> becom</w:t>
      </w:r>
      <w:r w:rsidR="008B3DBB" w:rsidRPr="008E4FFF">
        <w:rPr>
          <w:color w:val="0D0D0D" w:themeColor="text1" w:themeTint="F2"/>
        </w:rPr>
        <w:t>ing</w:t>
      </w:r>
      <w:r w:rsidRPr="008E4FFF">
        <w:rPr>
          <w:color w:val="0D0D0D" w:themeColor="text1" w:themeTint="F2"/>
        </w:rPr>
        <w:t xml:space="preserve"> wise is </w:t>
      </w:r>
      <w:r w:rsidR="00745254" w:rsidRPr="008E4FFF">
        <w:rPr>
          <w:color w:val="0D0D0D" w:themeColor="text1" w:themeTint="F2"/>
        </w:rPr>
        <w:t xml:space="preserve">to </w:t>
      </w:r>
      <w:r w:rsidRPr="008E4FFF">
        <w:rPr>
          <w:color w:val="0D0D0D" w:themeColor="text1" w:themeTint="F2"/>
        </w:rPr>
        <w:t xml:space="preserve">de-learn, reflect </w:t>
      </w:r>
      <w:r w:rsidR="00256ADA" w:rsidRPr="008E4FFF">
        <w:rPr>
          <w:color w:val="0D0D0D" w:themeColor="text1" w:themeTint="F2"/>
        </w:rPr>
        <w:t xml:space="preserve">upon </w:t>
      </w:r>
      <w:r w:rsidRPr="008E4FFF">
        <w:rPr>
          <w:color w:val="0D0D0D" w:themeColor="text1" w:themeTint="F2"/>
        </w:rPr>
        <w:t xml:space="preserve">and re-learn what made you clever. And the first step </w:t>
      </w:r>
      <w:r w:rsidR="00745254" w:rsidRPr="008E4FFF">
        <w:rPr>
          <w:color w:val="0D0D0D" w:themeColor="text1" w:themeTint="F2"/>
        </w:rPr>
        <w:t>in</w:t>
      </w:r>
      <w:r w:rsidRPr="008E4FFF">
        <w:rPr>
          <w:color w:val="0D0D0D" w:themeColor="text1" w:themeTint="F2"/>
        </w:rPr>
        <w:t xml:space="preserve"> de-learn</w:t>
      </w:r>
      <w:r w:rsidR="00745254" w:rsidRPr="008E4FFF">
        <w:rPr>
          <w:color w:val="0D0D0D" w:themeColor="text1" w:themeTint="F2"/>
        </w:rPr>
        <w:t>ing</w:t>
      </w:r>
      <w:r w:rsidRPr="008E4FFF">
        <w:rPr>
          <w:color w:val="0D0D0D" w:themeColor="text1" w:themeTint="F2"/>
        </w:rPr>
        <w:t xml:space="preserve"> is to become humble and detached</w:t>
      </w:r>
      <w:r w:rsidR="00256ADA" w:rsidRPr="008E4FFF">
        <w:rPr>
          <w:color w:val="0D0D0D" w:themeColor="text1" w:themeTint="F2"/>
        </w:rPr>
        <w:t>.</w:t>
      </w:r>
      <w:r w:rsidRPr="008E4FFF">
        <w:rPr>
          <w:color w:val="0D0D0D" w:themeColor="text1" w:themeTint="F2"/>
        </w:rPr>
        <w:t xml:space="preserve"> </w:t>
      </w:r>
      <w:r w:rsidR="00256ADA" w:rsidRPr="008E4FFF">
        <w:rPr>
          <w:color w:val="0D0D0D" w:themeColor="text1" w:themeTint="F2"/>
        </w:rPr>
        <w:t>O</w:t>
      </w:r>
      <w:r w:rsidRPr="008E4FFF">
        <w:rPr>
          <w:color w:val="0D0D0D" w:themeColor="text1" w:themeTint="F2"/>
        </w:rPr>
        <w:t xml:space="preserve">therwise, you cannot grow to appreciate </w:t>
      </w:r>
      <w:r w:rsidR="00256ADA" w:rsidRPr="008E4FFF">
        <w:rPr>
          <w:color w:val="0D0D0D" w:themeColor="text1" w:themeTint="F2"/>
        </w:rPr>
        <w:t>anything more significant</w:t>
      </w:r>
      <w:r w:rsidRPr="008E4FFF">
        <w:rPr>
          <w:color w:val="0D0D0D" w:themeColor="text1" w:themeTint="F2"/>
        </w:rPr>
        <w:t xml:space="preserve"> and deeper </w:t>
      </w:r>
      <w:r w:rsidR="00256ADA" w:rsidRPr="008E4FFF">
        <w:rPr>
          <w:color w:val="0D0D0D" w:themeColor="text1" w:themeTint="F2"/>
        </w:rPr>
        <w:t xml:space="preserve">than </w:t>
      </w:r>
      <w:r w:rsidRPr="008E4FFF">
        <w:rPr>
          <w:color w:val="0D0D0D" w:themeColor="text1" w:themeTint="F2"/>
        </w:rPr>
        <w:t xml:space="preserve">yourself” (an </w:t>
      </w:r>
      <w:proofErr w:type="gramStart"/>
      <w:r w:rsidRPr="008E4FFF">
        <w:rPr>
          <w:color w:val="0D0D0D" w:themeColor="text1" w:themeTint="F2"/>
        </w:rPr>
        <w:t>old</w:t>
      </w:r>
      <w:proofErr w:type="gramEnd"/>
      <w:r w:rsidRPr="008E4FFF">
        <w:rPr>
          <w:color w:val="0D0D0D" w:themeColor="text1" w:themeTint="F2"/>
        </w:rPr>
        <w:t xml:space="preserve"> Persian story, from </w:t>
      </w:r>
      <w:proofErr w:type="spellStart"/>
      <w:r w:rsidRPr="008E4FFF">
        <w:rPr>
          <w:color w:val="0D0D0D" w:themeColor="text1" w:themeTint="F2"/>
        </w:rPr>
        <w:t>Yasmine’s</w:t>
      </w:r>
      <w:proofErr w:type="spellEnd"/>
      <w:r w:rsidRPr="008E4FFF">
        <w:rPr>
          <w:color w:val="0D0D0D" w:themeColor="text1" w:themeTint="F2"/>
        </w:rPr>
        <w:t xml:space="preserve"> memory). </w:t>
      </w:r>
    </w:p>
    <w:p w:rsidR="00EA7BB8" w:rsidRPr="008E4FFF" w:rsidRDefault="004D299C" w:rsidP="008E4FFF">
      <w:pPr>
        <w:spacing w:after="120"/>
        <w:rPr>
          <w:color w:val="0D0D0D" w:themeColor="text1" w:themeTint="F2"/>
        </w:rPr>
      </w:pPr>
      <w:r w:rsidRPr="008E4FFF">
        <w:rPr>
          <w:color w:val="0D0D0D" w:themeColor="text1" w:themeTint="F2"/>
        </w:rPr>
        <w:t xml:space="preserve">This is a story of learning to unlearn in order to relearn. </w:t>
      </w:r>
      <w:r w:rsidR="003C40D5" w:rsidRPr="008E4FFF">
        <w:rPr>
          <w:color w:val="0D0D0D" w:themeColor="text1" w:themeTint="F2"/>
        </w:rPr>
        <w:t xml:space="preserve">I </w:t>
      </w:r>
      <w:r w:rsidR="00B72FEF" w:rsidRPr="008E4FFF">
        <w:rPr>
          <w:color w:val="0D0D0D" w:themeColor="text1" w:themeTint="F2"/>
        </w:rPr>
        <w:t>tell</w:t>
      </w:r>
      <w:r w:rsidR="003C40D5" w:rsidRPr="008E4FFF">
        <w:rPr>
          <w:color w:val="0D0D0D" w:themeColor="text1" w:themeTint="F2"/>
        </w:rPr>
        <w:t xml:space="preserve"> this story because learning</w:t>
      </w:r>
      <w:r w:rsidR="00A22B4E" w:rsidRPr="008E4FFF">
        <w:rPr>
          <w:color w:val="0D0D0D" w:themeColor="text1" w:themeTint="F2"/>
        </w:rPr>
        <w:t xml:space="preserve"> to become wise</w:t>
      </w:r>
      <w:r w:rsidR="003C40D5" w:rsidRPr="008E4FFF">
        <w:rPr>
          <w:color w:val="0D0D0D" w:themeColor="text1" w:themeTint="F2"/>
        </w:rPr>
        <w:t xml:space="preserve"> requires </w:t>
      </w:r>
      <w:r w:rsidR="00A22B4E" w:rsidRPr="008E4FFF">
        <w:rPr>
          <w:color w:val="0D0D0D" w:themeColor="text1" w:themeTint="F2"/>
        </w:rPr>
        <w:t>de-</w:t>
      </w:r>
      <w:r w:rsidR="003C40D5" w:rsidRPr="008E4FFF">
        <w:rPr>
          <w:color w:val="0D0D0D" w:themeColor="text1" w:themeTint="F2"/>
        </w:rPr>
        <w:t xml:space="preserve">learning. </w:t>
      </w:r>
      <w:r w:rsidR="00B72FEF" w:rsidRPr="008E4FFF">
        <w:rPr>
          <w:color w:val="0D0D0D" w:themeColor="text1" w:themeTint="F2"/>
        </w:rPr>
        <w:t>More specifically, in order</w:t>
      </w:r>
      <w:r w:rsidR="00A22B4E" w:rsidRPr="008E4FFF">
        <w:rPr>
          <w:color w:val="0D0D0D" w:themeColor="text1" w:themeTint="F2"/>
        </w:rPr>
        <w:t xml:space="preserve"> </w:t>
      </w:r>
      <w:r w:rsidR="001C6BB6" w:rsidRPr="008E4FFF">
        <w:rPr>
          <w:color w:val="0D0D0D" w:themeColor="text1" w:themeTint="F2"/>
        </w:rPr>
        <w:t>to become wise</w:t>
      </w:r>
      <w:r w:rsidR="003C40D5" w:rsidRPr="008E4FFF">
        <w:rPr>
          <w:color w:val="0D0D0D" w:themeColor="text1" w:themeTint="F2"/>
        </w:rPr>
        <w:t xml:space="preserve">, one needs to dismantle interfering learnt </w:t>
      </w:r>
      <w:r w:rsidR="00A22B4E" w:rsidRPr="008E4FFF">
        <w:rPr>
          <w:color w:val="0D0D0D" w:themeColor="text1" w:themeTint="F2"/>
        </w:rPr>
        <w:t>things</w:t>
      </w:r>
      <w:r w:rsidR="003C40D5" w:rsidRPr="008E4FFF">
        <w:rPr>
          <w:color w:val="0D0D0D" w:themeColor="text1" w:themeTint="F2"/>
        </w:rPr>
        <w:t xml:space="preserve"> in </w:t>
      </w:r>
      <w:r w:rsidR="00B72FEF" w:rsidRPr="008E4FFF">
        <w:rPr>
          <w:color w:val="0D0D0D" w:themeColor="text1" w:themeTint="F2"/>
        </w:rPr>
        <w:t>order to make way for</w:t>
      </w:r>
      <w:r w:rsidR="003C40D5" w:rsidRPr="008E4FFF">
        <w:rPr>
          <w:color w:val="0D0D0D" w:themeColor="text1" w:themeTint="F2"/>
        </w:rPr>
        <w:t xml:space="preserve"> new</w:t>
      </w:r>
      <w:r w:rsidR="001C6BB6" w:rsidRPr="008E4FFF">
        <w:rPr>
          <w:color w:val="0D0D0D" w:themeColor="text1" w:themeTint="F2"/>
        </w:rPr>
        <w:t xml:space="preserve">er </w:t>
      </w:r>
      <w:r w:rsidR="003C40D5" w:rsidRPr="008E4FFF">
        <w:rPr>
          <w:color w:val="0D0D0D" w:themeColor="text1" w:themeTint="F2"/>
        </w:rPr>
        <w:t>views.</w:t>
      </w:r>
      <w:r w:rsidR="00A22B4E" w:rsidRPr="008E4FFF">
        <w:rPr>
          <w:color w:val="0D0D0D" w:themeColor="text1" w:themeTint="F2"/>
        </w:rPr>
        <w:t xml:space="preserve"> </w:t>
      </w:r>
      <w:r w:rsidR="00B72FEF" w:rsidRPr="008E4FFF">
        <w:rPr>
          <w:color w:val="0D0D0D" w:themeColor="text1" w:themeTint="F2"/>
        </w:rPr>
        <w:t>The r</w:t>
      </w:r>
      <w:r w:rsidR="00BC5FE6" w:rsidRPr="008E4FFF">
        <w:rPr>
          <w:color w:val="0D0D0D" w:themeColor="text1" w:themeTint="F2"/>
        </w:rPr>
        <w:t xml:space="preserve">oad to wisdom starts with </w:t>
      </w:r>
      <w:r w:rsidR="00B72FEF" w:rsidRPr="008E4FFF">
        <w:rPr>
          <w:color w:val="0D0D0D" w:themeColor="text1" w:themeTint="F2"/>
        </w:rPr>
        <w:t xml:space="preserve">the </w:t>
      </w:r>
      <w:r w:rsidR="00BC5FE6" w:rsidRPr="008E4FFF">
        <w:rPr>
          <w:color w:val="0D0D0D" w:themeColor="text1" w:themeTint="F2"/>
        </w:rPr>
        <w:t xml:space="preserve">self-determination to change. </w:t>
      </w:r>
      <w:r w:rsidR="001C6BB6" w:rsidRPr="008E4FFF">
        <w:rPr>
          <w:color w:val="0D0D0D" w:themeColor="text1" w:themeTint="F2"/>
        </w:rPr>
        <w:t xml:space="preserve">But de-learning in itself is not an easy process. De-learning </w:t>
      </w:r>
      <w:r w:rsidR="0015573C" w:rsidRPr="008E4FFF">
        <w:rPr>
          <w:color w:val="0D0D0D" w:themeColor="text1" w:themeTint="F2"/>
        </w:rPr>
        <w:t>require</w:t>
      </w:r>
      <w:r w:rsidR="00B72FEF" w:rsidRPr="008E4FFF">
        <w:rPr>
          <w:color w:val="0D0D0D" w:themeColor="text1" w:themeTint="F2"/>
        </w:rPr>
        <w:t>s a</w:t>
      </w:r>
      <w:r w:rsidR="0015573C" w:rsidRPr="008E4FFF">
        <w:rPr>
          <w:color w:val="0D0D0D" w:themeColor="text1" w:themeTint="F2"/>
        </w:rPr>
        <w:t xml:space="preserve"> fundamental change from </w:t>
      </w:r>
      <w:r w:rsidR="00A22B4E" w:rsidRPr="008E4FFF">
        <w:rPr>
          <w:color w:val="0D0D0D" w:themeColor="text1" w:themeTint="F2"/>
        </w:rPr>
        <w:t xml:space="preserve">the egocentric discourse of self-legitimation to </w:t>
      </w:r>
      <w:r w:rsidR="00B72FEF" w:rsidRPr="008E4FFF">
        <w:rPr>
          <w:color w:val="0D0D0D" w:themeColor="text1" w:themeTint="F2"/>
        </w:rPr>
        <w:t xml:space="preserve">a new discourse of </w:t>
      </w:r>
      <w:r w:rsidR="00A22B4E" w:rsidRPr="008E4FFF">
        <w:rPr>
          <w:color w:val="0D0D0D" w:themeColor="text1" w:themeTint="F2"/>
        </w:rPr>
        <w:t xml:space="preserve">self-reflection. </w:t>
      </w:r>
      <w:r w:rsidR="0015573C" w:rsidRPr="008E4FFF">
        <w:rPr>
          <w:color w:val="0D0D0D" w:themeColor="text1" w:themeTint="F2"/>
        </w:rPr>
        <w:t xml:space="preserve">Unlearning creates a void </w:t>
      </w:r>
      <w:r w:rsidR="00035EAC" w:rsidRPr="008E4FFF">
        <w:rPr>
          <w:color w:val="0D0D0D" w:themeColor="text1" w:themeTint="F2"/>
        </w:rPr>
        <w:t>and hence a context in which</w:t>
      </w:r>
      <w:r w:rsidR="0015573C" w:rsidRPr="008E4FFF">
        <w:rPr>
          <w:color w:val="0D0D0D" w:themeColor="text1" w:themeTint="F2"/>
        </w:rPr>
        <w:t xml:space="preserve"> to discover </w:t>
      </w:r>
      <w:r w:rsidR="00035EAC" w:rsidRPr="008E4FFF">
        <w:rPr>
          <w:color w:val="0D0D0D" w:themeColor="text1" w:themeTint="F2"/>
        </w:rPr>
        <w:t>things</w:t>
      </w:r>
      <w:r w:rsidR="0015573C" w:rsidRPr="008E4FFF">
        <w:rPr>
          <w:color w:val="0D0D0D" w:themeColor="text1" w:themeTint="F2"/>
        </w:rPr>
        <w:t xml:space="preserve"> about </w:t>
      </w:r>
      <w:r w:rsidR="00035EAC" w:rsidRPr="008E4FFF">
        <w:rPr>
          <w:color w:val="0D0D0D" w:themeColor="text1" w:themeTint="F2"/>
        </w:rPr>
        <w:t>oneself</w:t>
      </w:r>
      <w:r w:rsidR="0015573C" w:rsidRPr="008E4FFF">
        <w:rPr>
          <w:color w:val="0D0D0D" w:themeColor="text1" w:themeTint="F2"/>
        </w:rPr>
        <w:t xml:space="preserve"> and about </w:t>
      </w:r>
      <w:r w:rsidR="00035EAC" w:rsidRPr="008E4FFF">
        <w:rPr>
          <w:color w:val="0D0D0D" w:themeColor="text1" w:themeTint="F2"/>
        </w:rPr>
        <w:t>the elements that</w:t>
      </w:r>
      <w:r w:rsidR="0015573C" w:rsidRPr="008E4FFF">
        <w:rPr>
          <w:color w:val="0D0D0D" w:themeColor="text1" w:themeTint="F2"/>
        </w:rPr>
        <w:t xml:space="preserve"> underlie </w:t>
      </w:r>
      <w:r w:rsidR="00035EAC" w:rsidRPr="008E4FFF">
        <w:rPr>
          <w:color w:val="0D0D0D" w:themeColor="text1" w:themeTint="F2"/>
        </w:rPr>
        <w:t>one’s beliefs, opinions and prejudices – elements that include one’s</w:t>
      </w:r>
      <w:r w:rsidR="0015573C" w:rsidRPr="008E4FFF">
        <w:rPr>
          <w:color w:val="0D0D0D" w:themeColor="text1" w:themeTint="F2"/>
        </w:rPr>
        <w:t xml:space="preserve"> assumptions and perceptions. </w:t>
      </w:r>
      <w:r w:rsidR="00550827" w:rsidRPr="008E4FFF">
        <w:rPr>
          <w:color w:val="0D0D0D" w:themeColor="text1" w:themeTint="F2"/>
        </w:rPr>
        <w:t xml:space="preserve">Departing from this view, I </w:t>
      </w:r>
      <w:r w:rsidR="00035EAC" w:rsidRPr="008E4FFF">
        <w:rPr>
          <w:color w:val="0D0D0D" w:themeColor="text1" w:themeTint="F2"/>
        </w:rPr>
        <w:t xml:space="preserve">once </w:t>
      </w:r>
      <w:r w:rsidR="00550827" w:rsidRPr="008E4FFF">
        <w:rPr>
          <w:color w:val="0D0D0D" w:themeColor="text1" w:themeTint="F2"/>
        </w:rPr>
        <w:t>again</w:t>
      </w:r>
      <w:r w:rsidR="00596B67" w:rsidRPr="008E4FFF">
        <w:rPr>
          <w:color w:val="0D0D0D" w:themeColor="text1" w:themeTint="F2"/>
        </w:rPr>
        <w:t xml:space="preserve"> ask</w:t>
      </w:r>
      <w:r w:rsidR="00035EAC" w:rsidRPr="008E4FFF">
        <w:rPr>
          <w:color w:val="0D0D0D" w:themeColor="text1" w:themeTint="F2"/>
        </w:rPr>
        <w:t xml:space="preserve"> the following</w:t>
      </w:r>
      <w:r w:rsidR="00596B67" w:rsidRPr="008E4FFF">
        <w:rPr>
          <w:color w:val="0D0D0D" w:themeColor="text1" w:themeTint="F2"/>
        </w:rPr>
        <w:t xml:space="preserve"> question</w:t>
      </w:r>
      <w:r w:rsidR="00035EAC" w:rsidRPr="008E4FFF">
        <w:rPr>
          <w:color w:val="0D0D0D" w:themeColor="text1" w:themeTint="F2"/>
        </w:rPr>
        <w:t>:</w:t>
      </w:r>
      <w:r w:rsidR="00550827" w:rsidRPr="008E4FFF">
        <w:rPr>
          <w:color w:val="0D0D0D" w:themeColor="text1" w:themeTint="F2"/>
        </w:rPr>
        <w:t xml:space="preserve"> </w:t>
      </w:r>
      <w:r w:rsidR="00596B67" w:rsidRPr="008E4FFF">
        <w:rPr>
          <w:color w:val="0D0D0D" w:themeColor="text1" w:themeTint="F2"/>
        </w:rPr>
        <w:t xml:space="preserve">are </w:t>
      </w:r>
      <w:r w:rsidR="00550827" w:rsidRPr="008E4FFF">
        <w:rPr>
          <w:color w:val="0D0D0D" w:themeColor="text1" w:themeTint="F2"/>
        </w:rPr>
        <w:t xml:space="preserve">the kinds of mathematics that we teach preparing us for self-legitimation or for self-reflection? </w:t>
      </w:r>
      <w:r w:rsidR="00445DA9" w:rsidRPr="008E4FFF">
        <w:rPr>
          <w:color w:val="0D0D0D" w:themeColor="text1" w:themeTint="F2"/>
        </w:rPr>
        <w:t xml:space="preserve">Now the question </w:t>
      </w:r>
      <w:r w:rsidR="00596B67" w:rsidRPr="008E4FFF">
        <w:rPr>
          <w:color w:val="0D0D0D" w:themeColor="text1" w:themeTint="F2"/>
        </w:rPr>
        <w:t>shifts to</w:t>
      </w:r>
      <w:r w:rsidR="00445DA9" w:rsidRPr="008E4FFF">
        <w:rPr>
          <w:color w:val="0D0D0D" w:themeColor="text1" w:themeTint="F2"/>
        </w:rPr>
        <w:t xml:space="preserve"> w</w:t>
      </w:r>
      <w:r w:rsidR="00745254" w:rsidRPr="008E4FFF">
        <w:rPr>
          <w:color w:val="0D0D0D" w:themeColor="text1" w:themeTint="F2"/>
        </w:rPr>
        <w:t xml:space="preserve">hat </w:t>
      </w:r>
      <w:r w:rsidR="00035EAC" w:rsidRPr="008E4FFF">
        <w:rPr>
          <w:color w:val="0D0D0D" w:themeColor="text1" w:themeTint="F2"/>
        </w:rPr>
        <w:t xml:space="preserve">we </w:t>
      </w:r>
      <w:r w:rsidR="00745254" w:rsidRPr="008E4FFF">
        <w:rPr>
          <w:color w:val="0D0D0D" w:themeColor="text1" w:themeTint="F2"/>
        </w:rPr>
        <w:t xml:space="preserve">should </w:t>
      </w:r>
      <w:r w:rsidR="00D07737" w:rsidRPr="008E4FFF">
        <w:rPr>
          <w:color w:val="0D0D0D" w:themeColor="text1" w:themeTint="F2"/>
        </w:rPr>
        <w:t>de-learn and what</w:t>
      </w:r>
      <w:r w:rsidR="00035EAC" w:rsidRPr="008E4FFF">
        <w:rPr>
          <w:color w:val="0D0D0D" w:themeColor="text1" w:themeTint="F2"/>
        </w:rPr>
        <w:t xml:space="preserve"> we</w:t>
      </w:r>
      <w:r w:rsidR="00D07737" w:rsidRPr="008E4FFF">
        <w:rPr>
          <w:color w:val="0D0D0D" w:themeColor="text1" w:themeTint="F2"/>
        </w:rPr>
        <w:t xml:space="preserve"> </w:t>
      </w:r>
      <w:r w:rsidR="008B3DBB" w:rsidRPr="008E4FFF">
        <w:rPr>
          <w:color w:val="0D0D0D" w:themeColor="text1" w:themeTint="F2"/>
        </w:rPr>
        <w:t>should</w:t>
      </w:r>
      <w:r w:rsidR="00D07737" w:rsidRPr="008E4FFF">
        <w:rPr>
          <w:color w:val="0D0D0D" w:themeColor="text1" w:themeTint="F2"/>
        </w:rPr>
        <w:t xml:space="preserve"> re-learn</w:t>
      </w:r>
      <w:r w:rsidR="00F56ACD" w:rsidRPr="008E4FFF">
        <w:rPr>
          <w:color w:val="0D0D0D" w:themeColor="text1" w:themeTint="F2"/>
        </w:rPr>
        <w:t xml:space="preserve"> </w:t>
      </w:r>
      <w:r w:rsidR="00596B67" w:rsidRPr="008E4FFF">
        <w:rPr>
          <w:color w:val="0D0D0D" w:themeColor="text1" w:themeTint="F2"/>
        </w:rPr>
        <w:t xml:space="preserve">in order </w:t>
      </w:r>
      <w:r w:rsidR="00A3251A" w:rsidRPr="008E4FFF">
        <w:rPr>
          <w:color w:val="0D0D0D" w:themeColor="text1" w:themeTint="F2"/>
        </w:rPr>
        <w:t>to</w:t>
      </w:r>
      <w:r w:rsidR="00F56ACD" w:rsidRPr="008E4FFF">
        <w:rPr>
          <w:color w:val="0D0D0D" w:themeColor="text1" w:themeTint="F2"/>
        </w:rPr>
        <w:t xml:space="preserve"> </w:t>
      </w:r>
      <w:r w:rsidR="00A6340C" w:rsidRPr="008E4FFF">
        <w:rPr>
          <w:color w:val="0D0D0D" w:themeColor="text1" w:themeTint="F2"/>
        </w:rPr>
        <w:t>ensure</w:t>
      </w:r>
      <w:r w:rsidR="008B3DBB" w:rsidRPr="008E4FFF">
        <w:rPr>
          <w:color w:val="0D0D0D" w:themeColor="text1" w:themeTint="F2"/>
        </w:rPr>
        <w:t xml:space="preserve"> a foundation of</w:t>
      </w:r>
      <w:r w:rsidR="00DA5BBE" w:rsidRPr="008E4FFF">
        <w:rPr>
          <w:color w:val="0D0D0D" w:themeColor="text1" w:themeTint="F2"/>
        </w:rPr>
        <w:t xml:space="preserve"> </w:t>
      </w:r>
      <w:r w:rsidR="00F56ACD" w:rsidRPr="008E4FFF">
        <w:rPr>
          <w:color w:val="0D0D0D" w:themeColor="text1" w:themeTint="F2"/>
        </w:rPr>
        <w:t>mathematical experience</w:t>
      </w:r>
      <w:r w:rsidR="00DA5BBE" w:rsidRPr="008E4FFF">
        <w:rPr>
          <w:color w:val="0D0D0D" w:themeColor="text1" w:themeTint="F2"/>
        </w:rPr>
        <w:t>s</w:t>
      </w:r>
      <w:r w:rsidR="00F56ACD" w:rsidRPr="008E4FFF">
        <w:rPr>
          <w:color w:val="0D0D0D" w:themeColor="text1" w:themeTint="F2"/>
        </w:rPr>
        <w:t xml:space="preserve"> </w:t>
      </w:r>
      <w:r w:rsidR="00DA5BBE" w:rsidRPr="008E4FFF">
        <w:rPr>
          <w:color w:val="0D0D0D" w:themeColor="text1" w:themeTint="F2"/>
        </w:rPr>
        <w:t>u</w:t>
      </w:r>
      <w:r w:rsidR="002C0A7D" w:rsidRPr="008E4FFF">
        <w:rPr>
          <w:color w:val="0D0D0D" w:themeColor="text1" w:themeTint="F2"/>
        </w:rPr>
        <w:t>pon</w:t>
      </w:r>
      <w:r w:rsidR="00F56ACD" w:rsidRPr="008E4FFF">
        <w:rPr>
          <w:color w:val="0D0D0D" w:themeColor="text1" w:themeTint="F2"/>
        </w:rPr>
        <w:t xml:space="preserve"> which wisdom </w:t>
      </w:r>
      <w:r w:rsidR="00A6340C" w:rsidRPr="008E4FFF">
        <w:rPr>
          <w:color w:val="0D0D0D" w:themeColor="text1" w:themeTint="F2"/>
        </w:rPr>
        <w:t>can be</w:t>
      </w:r>
      <w:r w:rsidR="00F56ACD" w:rsidRPr="008E4FFF">
        <w:rPr>
          <w:color w:val="0D0D0D" w:themeColor="text1" w:themeTint="F2"/>
        </w:rPr>
        <w:t xml:space="preserve"> </w:t>
      </w:r>
      <w:r w:rsidR="00A3251A" w:rsidRPr="008E4FFF">
        <w:rPr>
          <w:color w:val="0D0D0D" w:themeColor="text1" w:themeTint="F2"/>
        </w:rPr>
        <w:t>fostered</w:t>
      </w:r>
      <w:r w:rsidR="00035EAC" w:rsidRPr="008E4FFF">
        <w:rPr>
          <w:color w:val="0D0D0D" w:themeColor="text1" w:themeTint="F2"/>
        </w:rPr>
        <w:t>.</w:t>
      </w:r>
      <w:r w:rsidR="00F56ACD" w:rsidRPr="008E4FFF">
        <w:rPr>
          <w:color w:val="0D0D0D" w:themeColor="text1" w:themeTint="F2"/>
        </w:rPr>
        <w:t xml:space="preserve"> Th</w:t>
      </w:r>
      <w:r w:rsidR="008B3DBB" w:rsidRPr="008E4FFF">
        <w:rPr>
          <w:color w:val="0D0D0D" w:themeColor="text1" w:themeTint="F2"/>
        </w:rPr>
        <w:t>ese</w:t>
      </w:r>
      <w:r w:rsidR="00F56ACD" w:rsidRPr="008E4FFF">
        <w:rPr>
          <w:color w:val="0D0D0D" w:themeColor="text1" w:themeTint="F2"/>
        </w:rPr>
        <w:t xml:space="preserve"> mathematical experience</w:t>
      </w:r>
      <w:r w:rsidR="008B3DBB" w:rsidRPr="008E4FFF">
        <w:rPr>
          <w:color w:val="0D0D0D" w:themeColor="text1" w:themeTint="F2"/>
        </w:rPr>
        <w:t>s</w:t>
      </w:r>
      <w:r w:rsidR="00F56ACD" w:rsidRPr="008E4FFF">
        <w:rPr>
          <w:color w:val="0D0D0D" w:themeColor="text1" w:themeTint="F2"/>
        </w:rPr>
        <w:t xml:space="preserve"> </w:t>
      </w:r>
      <w:r w:rsidR="008B3DBB" w:rsidRPr="008E4FFF">
        <w:rPr>
          <w:color w:val="0D0D0D" w:themeColor="text1" w:themeTint="F2"/>
        </w:rPr>
        <w:t xml:space="preserve">are those </w:t>
      </w:r>
      <w:r w:rsidR="00F56ACD" w:rsidRPr="008E4FFF">
        <w:rPr>
          <w:color w:val="0D0D0D" w:themeColor="text1" w:themeTint="F2"/>
        </w:rPr>
        <w:t xml:space="preserve">that encompass </w:t>
      </w:r>
      <w:r w:rsidR="00F56ACD" w:rsidRPr="008E4FFF">
        <w:rPr>
          <w:rFonts w:eastAsiaTheme="minorHAnsi"/>
          <w:color w:val="0D0D0D" w:themeColor="text1" w:themeTint="F2"/>
          <w:lang w:val="en-US"/>
        </w:rPr>
        <w:t xml:space="preserve">wholeness and interconnectedness </w:t>
      </w:r>
      <w:r w:rsidR="008B3DBB" w:rsidRPr="008E4FFF">
        <w:rPr>
          <w:rFonts w:eastAsiaTheme="minorHAnsi"/>
          <w:color w:val="0D0D0D" w:themeColor="text1" w:themeTint="F2"/>
          <w:lang w:val="en-US"/>
        </w:rPr>
        <w:t>and thus promote</w:t>
      </w:r>
      <w:r w:rsidR="00EA7BB8" w:rsidRPr="008E4FFF">
        <w:rPr>
          <w:rFonts w:eastAsiaTheme="minorHAnsi"/>
          <w:color w:val="0D0D0D" w:themeColor="text1" w:themeTint="F2"/>
          <w:lang w:val="en-US"/>
        </w:rPr>
        <w:t xml:space="preserve"> interdependent relationships </w:t>
      </w:r>
      <w:r w:rsidR="008B3DBB" w:rsidRPr="008E4FFF">
        <w:rPr>
          <w:rFonts w:eastAsiaTheme="minorHAnsi"/>
          <w:color w:val="0D0D0D" w:themeColor="text1" w:themeTint="F2"/>
          <w:lang w:val="en-US"/>
        </w:rPr>
        <w:t>that clarify</w:t>
      </w:r>
      <w:r w:rsidR="00A6340C" w:rsidRPr="008E4FFF">
        <w:rPr>
          <w:rFonts w:eastAsiaTheme="minorHAnsi"/>
          <w:color w:val="0D0D0D" w:themeColor="text1" w:themeTint="F2"/>
          <w:lang w:val="en-US"/>
        </w:rPr>
        <w:t xml:space="preserve"> individuals’</w:t>
      </w:r>
      <w:r w:rsidR="00EA7BB8" w:rsidRPr="008E4FFF">
        <w:rPr>
          <w:rFonts w:eastAsiaTheme="minorHAnsi"/>
          <w:color w:val="0D0D0D" w:themeColor="text1" w:themeTint="F2"/>
          <w:lang w:val="en-US"/>
        </w:rPr>
        <w:t xml:space="preserve"> lives, where</w:t>
      </w:r>
      <w:r w:rsidR="002C0A7D" w:rsidRPr="008E4FFF">
        <w:rPr>
          <w:rFonts w:eastAsiaTheme="minorHAnsi"/>
          <w:color w:val="0D0D0D" w:themeColor="text1" w:themeTint="F2"/>
          <w:lang w:val="en-US"/>
        </w:rPr>
        <w:t xml:space="preserve"> </w:t>
      </w:r>
      <w:r w:rsidR="00EA7BB8" w:rsidRPr="008E4FFF">
        <w:rPr>
          <w:rFonts w:eastAsiaTheme="minorHAnsi"/>
          <w:color w:val="0D0D0D" w:themeColor="text1" w:themeTint="F2"/>
          <w:lang w:val="en-US"/>
        </w:rPr>
        <w:t>the</w:t>
      </w:r>
      <w:r w:rsidR="005246FB" w:rsidRPr="008E4FFF">
        <w:rPr>
          <w:rFonts w:eastAsiaTheme="minorHAnsi"/>
          <w:color w:val="0D0D0D" w:themeColor="text1" w:themeTint="F2"/>
          <w:lang w:val="en-US"/>
        </w:rPr>
        <w:t>y</w:t>
      </w:r>
      <w:r w:rsidR="00EA7BB8" w:rsidRPr="008E4FFF">
        <w:rPr>
          <w:rFonts w:eastAsiaTheme="minorHAnsi"/>
          <w:color w:val="0D0D0D" w:themeColor="text1" w:themeTint="F2"/>
          <w:lang w:val="en-US"/>
        </w:rPr>
        <w:t xml:space="preserve"> are </w:t>
      </w:r>
      <w:r w:rsidR="008B3DBB" w:rsidRPr="008E4FFF">
        <w:rPr>
          <w:rFonts w:eastAsiaTheme="minorHAnsi"/>
          <w:color w:val="0D0D0D" w:themeColor="text1" w:themeTint="F2"/>
          <w:lang w:val="en-US"/>
        </w:rPr>
        <w:t xml:space="preserve">located </w:t>
      </w:r>
      <w:r w:rsidR="00EA7BB8" w:rsidRPr="008E4FFF">
        <w:rPr>
          <w:rFonts w:eastAsiaTheme="minorHAnsi"/>
          <w:color w:val="0D0D0D" w:themeColor="text1" w:themeTint="F2"/>
          <w:lang w:val="en-US"/>
        </w:rPr>
        <w:t xml:space="preserve">and </w:t>
      </w:r>
      <w:r w:rsidR="002C0A7D" w:rsidRPr="008E4FFF">
        <w:rPr>
          <w:rFonts w:eastAsiaTheme="minorHAnsi"/>
          <w:color w:val="0D0D0D" w:themeColor="text1" w:themeTint="F2"/>
          <w:lang w:val="en-US"/>
        </w:rPr>
        <w:t xml:space="preserve">with </w:t>
      </w:r>
      <w:r w:rsidR="00EA7BB8" w:rsidRPr="008E4FFF">
        <w:rPr>
          <w:rFonts w:eastAsiaTheme="minorHAnsi"/>
          <w:color w:val="0D0D0D" w:themeColor="text1" w:themeTint="F2"/>
          <w:lang w:val="en-US"/>
        </w:rPr>
        <w:t xml:space="preserve">what </w:t>
      </w:r>
      <w:r w:rsidR="00A6340C" w:rsidRPr="008E4FFF">
        <w:rPr>
          <w:rFonts w:eastAsiaTheme="minorHAnsi"/>
          <w:color w:val="0D0D0D" w:themeColor="text1" w:themeTint="F2"/>
          <w:lang w:val="en-US"/>
        </w:rPr>
        <w:t xml:space="preserve">local elements </w:t>
      </w:r>
      <w:r w:rsidR="00EA7BB8" w:rsidRPr="008E4FFF">
        <w:rPr>
          <w:rFonts w:eastAsiaTheme="minorHAnsi"/>
          <w:color w:val="0D0D0D" w:themeColor="text1" w:themeTint="F2"/>
          <w:lang w:val="en-US"/>
        </w:rPr>
        <w:t>their local needs are</w:t>
      </w:r>
      <w:r w:rsidR="00A6340C" w:rsidRPr="008E4FFF">
        <w:rPr>
          <w:rFonts w:eastAsiaTheme="minorHAnsi"/>
          <w:color w:val="0D0D0D" w:themeColor="text1" w:themeTint="F2"/>
          <w:lang w:val="en-US"/>
        </w:rPr>
        <w:t xml:space="preserve"> connected</w:t>
      </w:r>
      <w:r w:rsidR="00BC1F50" w:rsidRPr="008E4FFF">
        <w:rPr>
          <w:rFonts w:eastAsiaTheme="minorHAnsi"/>
          <w:color w:val="0D0D0D" w:themeColor="text1" w:themeTint="F2"/>
          <w:lang w:val="en-US"/>
        </w:rPr>
        <w:t>.</w:t>
      </w:r>
    </w:p>
    <w:p w:rsidR="00BC1F50" w:rsidRPr="008E4FFF" w:rsidRDefault="00BC1F50" w:rsidP="008E4FFF">
      <w:pPr>
        <w:spacing w:after="120"/>
        <w:rPr>
          <w:color w:val="0D0D0D" w:themeColor="text1" w:themeTint="F2"/>
        </w:rPr>
      </w:pPr>
    </w:p>
    <w:p w:rsidR="00A660D8" w:rsidRPr="008E4FFF" w:rsidRDefault="00A660D8" w:rsidP="008E4FFF">
      <w:pPr>
        <w:spacing w:after="120"/>
        <w:rPr>
          <w:b/>
          <w:color w:val="0D0D0D" w:themeColor="text1" w:themeTint="F2"/>
        </w:rPr>
      </w:pPr>
      <w:r w:rsidRPr="008E4FFF">
        <w:rPr>
          <w:b/>
          <w:color w:val="0D0D0D" w:themeColor="text1" w:themeTint="F2"/>
        </w:rPr>
        <w:t xml:space="preserve">Discussion </w:t>
      </w:r>
    </w:p>
    <w:p w:rsidR="00A660D8" w:rsidRPr="008E4FFF" w:rsidRDefault="00A660D8" w:rsidP="008E4FFF">
      <w:pPr>
        <w:spacing w:after="120"/>
        <w:rPr>
          <w:color w:val="0D0D0D" w:themeColor="text1" w:themeTint="F2"/>
        </w:rPr>
      </w:pPr>
      <w:r w:rsidRPr="008E4FFF">
        <w:rPr>
          <w:color w:val="0D0D0D" w:themeColor="text1" w:themeTint="F2"/>
        </w:rPr>
        <w:t xml:space="preserve">In this paper, I aim to challenge the body of </w:t>
      </w:r>
      <w:proofErr w:type="spellStart"/>
      <w:r w:rsidRPr="008E4FFF">
        <w:rPr>
          <w:color w:val="0D0D0D" w:themeColor="text1" w:themeTint="F2"/>
        </w:rPr>
        <w:t>knowledges</w:t>
      </w:r>
      <w:proofErr w:type="spellEnd"/>
      <w:r w:rsidRPr="008E4FFF">
        <w:rPr>
          <w:color w:val="0D0D0D" w:themeColor="text1" w:themeTint="F2"/>
        </w:rPr>
        <w:t xml:space="preserve"> that we teach as mathematics, and to do so in relation to the experiences that it provides us, in order to deal with our individual and collective concerns and dilemmas. In order to clarify what I mean by the “mathematics that we teach,” I point to this body of </w:t>
      </w:r>
      <w:proofErr w:type="spellStart"/>
      <w:r w:rsidRPr="008E4FFF">
        <w:rPr>
          <w:color w:val="0D0D0D" w:themeColor="text1" w:themeTint="F2"/>
        </w:rPr>
        <w:t>knowledges</w:t>
      </w:r>
      <w:proofErr w:type="spellEnd"/>
      <w:r w:rsidRPr="008E4FFF">
        <w:rPr>
          <w:color w:val="0D0D0D" w:themeColor="text1" w:themeTint="F2"/>
        </w:rPr>
        <w:t xml:space="preserve"> from three perspectives – the mathematics of international mathematics education conferences, the mathematics of the almost-global mathematics curriculum and, finally, the body of </w:t>
      </w:r>
      <w:proofErr w:type="spellStart"/>
      <w:r w:rsidRPr="008E4FFF">
        <w:rPr>
          <w:color w:val="0D0D0D" w:themeColor="text1" w:themeTint="F2"/>
        </w:rPr>
        <w:t>knowledges</w:t>
      </w:r>
      <w:proofErr w:type="spellEnd"/>
      <w:r w:rsidRPr="008E4FFF">
        <w:rPr>
          <w:color w:val="0D0D0D" w:themeColor="text1" w:themeTint="F2"/>
        </w:rPr>
        <w:t xml:space="preserve"> to which we compare “others’ ways of living” as mathematical activities. I explain that we value this type of mathematics – as can be seen, for example, in the ideas that underlie </w:t>
      </w:r>
      <w:proofErr w:type="spellStart"/>
      <w:r w:rsidRPr="008E4FFF">
        <w:rPr>
          <w:color w:val="0D0D0D" w:themeColor="text1" w:themeTint="F2"/>
        </w:rPr>
        <w:t>Skosmovs’s</w:t>
      </w:r>
      <w:proofErr w:type="spellEnd"/>
      <w:r w:rsidRPr="008E4FFF">
        <w:rPr>
          <w:color w:val="0D0D0D" w:themeColor="text1" w:themeTint="F2"/>
        </w:rPr>
        <w:t xml:space="preserve"> “formatting power of mathematics” – and that we utilise a wide diversity of resources and sources to become better at teaching and learning it. </w:t>
      </w:r>
    </w:p>
    <w:p w:rsidR="00A660D8" w:rsidRPr="008E4FFF" w:rsidRDefault="00A660D8" w:rsidP="008E4FFF">
      <w:pPr>
        <w:spacing w:after="120"/>
        <w:rPr>
          <w:color w:val="0D0D0D" w:themeColor="text1" w:themeTint="F2"/>
        </w:rPr>
      </w:pPr>
      <w:r w:rsidRPr="008E4FFF">
        <w:rPr>
          <w:color w:val="0D0D0D" w:themeColor="text1" w:themeTint="F2"/>
        </w:rPr>
        <w:lastRenderedPageBreak/>
        <w:t>Beginning with a preoccupation with the foundational and long-established differences between cleverness and wisdom, I asked myself what exactly we are being prepared for by “the kind of mathematics that we teach and value.</w:t>
      </w:r>
      <w:r w:rsidR="00596B67" w:rsidRPr="008E4FFF">
        <w:rPr>
          <w:color w:val="0D0D0D" w:themeColor="text1" w:themeTint="F2"/>
        </w:rPr>
        <w:t>”</w:t>
      </w:r>
      <w:r w:rsidRPr="008E4FFF">
        <w:rPr>
          <w:color w:val="0D0D0D" w:themeColor="text1" w:themeTint="F2"/>
        </w:rPr>
        <w:t xml:space="preserve"> In this paper, I build on my sense of what it means to be wise (as opposed to clever) by highlighting essential dimensions of the human experience including </w:t>
      </w:r>
      <w:r w:rsidRPr="008E4FFF">
        <w:rPr>
          <w:bCs/>
          <w:color w:val="0D0D0D" w:themeColor="text1" w:themeTint="F2"/>
        </w:rPr>
        <w:t>relationships, interconnectedness, empathy and caring while contrasting these dimensions with internally rational</w:t>
      </w:r>
      <w:r w:rsidR="00596B67" w:rsidRPr="008E4FFF">
        <w:rPr>
          <w:bCs/>
          <w:color w:val="0D0D0D" w:themeColor="text1" w:themeTint="F2"/>
        </w:rPr>
        <w:t xml:space="preserve">, </w:t>
      </w:r>
      <w:r w:rsidRPr="008E4FFF">
        <w:rPr>
          <w:bCs/>
          <w:color w:val="0D0D0D" w:themeColor="text1" w:themeTint="F2"/>
        </w:rPr>
        <w:t>context-less and abstracted mathematics.</w:t>
      </w:r>
    </w:p>
    <w:p w:rsidR="00596B67" w:rsidRPr="008E4FFF" w:rsidRDefault="00A660D8" w:rsidP="008E4FFF">
      <w:pPr>
        <w:spacing w:after="120"/>
        <w:rPr>
          <w:color w:val="0D0D0D" w:themeColor="text1" w:themeTint="F2"/>
        </w:rPr>
      </w:pPr>
      <w:r w:rsidRPr="008E4FFF">
        <w:rPr>
          <w:color w:val="0D0D0D" w:themeColor="text1" w:themeTint="F2"/>
        </w:rPr>
        <w:t xml:space="preserve">I suggest a path for thinking about the kinds of mathematics that can provide us with experiences that can help us to become wiser. I believe that an aspect of becoming wise is fulfilment of the ethical duty to acknowledge and appreciate the significance of the relationships that we have with others and to understand how our histories and experiences are layered and thus position us in relation to humans and non-humans (Abtahi, 2019). Hence it is an ethical imperative of those who offer mathematical knowledge and experiences to students to ensure that the latter are exposed to humankind’s vast diversity of place-based cultures and knowledge systems, are encouraged to live in harmonious relationships with others in their own community and around the world, and are instructed (in accordance with our duty to one another) to constantly think and act with reference to these relationships. I envision a path that makes it obvious that the mathematical </w:t>
      </w:r>
      <w:proofErr w:type="spellStart"/>
      <w:r w:rsidRPr="008E4FFF">
        <w:rPr>
          <w:color w:val="0D0D0D" w:themeColor="text1" w:themeTint="F2"/>
        </w:rPr>
        <w:t>knowledges</w:t>
      </w:r>
      <w:proofErr w:type="spellEnd"/>
      <w:r w:rsidRPr="008E4FFF">
        <w:rPr>
          <w:color w:val="0D0D0D" w:themeColor="text1" w:themeTint="F2"/>
        </w:rPr>
        <w:t xml:space="preserve"> that we acquire interweave us more closely with the relationships without which we cannot live. Without engaging in </w:t>
      </w:r>
      <w:r w:rsidRPr="008E4FFF">
        <w:rPr>
          <w:bCs/>
          <w:color w:val="0D0D0D" w:themeColor="text1" w:themeTint="F2"/>
        </w:rPr>
        <w:t xml:space="preserve">dispassionate reasoning, compartmentalization of values, and rigid and contrived rules, I promote the kinds of mathematics that not only endorse but also prioritise the relationships, connections, empathy and intuition that are required to see and understand other humans and respond to their needs and concerns. </w:t>
      </w:r>
      <w:r w:rsidRPr="008E4FFF">
        <w:rPr>
          <w:color w:val="0D0D0D" w:themeColor="text1" w:themeTint="F2"/>
        </w:rPr>
        <w:t xml:space="preserve">I finish by citing </w:t>
      </w:r>
      <w:proofErr w:type="spellStart"/>
      <w:r w:rsidRPr="008E4FFF">
        <w:rPr>
          <w:color w:val="0D0D0D" w:themeColor="text1" w:themeTint="F2"/>
        </w:rPr>
        <w:t>T.S.</w:t>
      </w:r>
      <w:proofErr w:type="spellEnd"/>
      <w:r w:rsidRPr="008E4FFF">
        <w:rPr>
          <w:color w:val="0D0D0D" w:themeColor="text1" w:themeTint="F2"/>
        </w:rPr>
        <w:t xml:space="preserve"> Eliot, who asked in Choruses from “The Rock”: </w:t>
      </w:r>
    </w:p>
    <w:p w:rsidR="00A660D8" w:rsidRPr="008E4FFF" w:rsidRDefault="00A660D8" w:rsidP="008E4FFF">
      <w:pPr>
        <w:spacing w:after="120"/>
        <w:ind w:left="720"/>
        <w:rPr>
          <w:color w:val="0D0D0D" w:themeColor="text1" w:themeTint="F2"/>
        </w:rPr>
      </w:pPr>
      <w:r w:rsidRPr="008E4FFF">
        <w:rPr>
          <w:color w:val="0D0D0D" w:themeColor="text1" w:themeTint="F2"/>
        </w:rPr>
        <w:t xml:space="preserve">Where is the life we have lost in living? </w:t>
      </w:r>
    </w:p>
    <w:p w:rsidR="00A660D8" w:rsidRPr="008E4FFF" w:rsidRDefault="00A660D8" w:rsidP="008E4FFF">
      <w:pPr>
        <w:spacing w:after="120"/>
        <w:ind w:left="720"/>
        <w:rPr>
          <w:color w:val="0D0D0D" w:themeColor="text1" w:themeTint="F2"/>
        </w:rPr>
      </w:pPr>
      <w:r w:rsidRPr="008E4FFF">
        <w:rPr>
          <w:color w:val="0D0D0D" w:themeColor="text1" w:themeTint="F2"/>
        </w:rPr>
        <w:t xml:space="preserve">Where is the wisdom we have lost in knowledge? </w:t>
      </w:r>
    </w:p>
    <w:p w:rsidR="00A660D8" w:rsidRPr="008E4FFF" w:rsidRDefault="00A660D8" w:rsidP="008E4FFF">
      <w:pPr>
        <w:spacing w:after="120"/>
        <w:ind w:left="720"/>
        <w:rPr>
          <w:color w:val="0D0D0D" w:themeColor="text1" w:themeTint="F2"/>
        </w:rPr>
      </w:pPr>
      <w:r w:rsidRPr="008E4FFF">
        <w:rPr>
          <w:color w:val="0D0D0D" w:themeColor="text1" w:themeTint="F2"/>
        </w:rPr>
        <w:t>Where is the knowledge we have lost in information? (p. 96).</w:t>
      </w:r>
    </w:p>
    <w:p w:rsidR="00A660D8" w:rsidRPr="008E4FFF" w:rsidRDefault="00A660D8" w:rsidP="008E4FFF">
      <w:pPr>
        <w:spacing w:after="120"/>
        <w:ind w:left="720"/>
        <w:rPr>
          <w:color w:val="0D0D0D" w:themeColor="text1" w:themeTint="F2"/>
        </w:rPr>
      </w:pPr>
    </w:p>
    <w:p w:rsidR="00A660D8" w:rsidRPr="008E4FFF" w:rsidRDefault="00A660D8" w:rsidP="008E4FFF">
      <w:pPr>
        <w:spacing w:after="120"/>
        <w:rPr>
          <w:color w:val="0D0D0D" w:themeColor="text1" w:themeTint="F2"/>
        </w:rPr>
      </w:pPr>
    </w:p>
    <w:p w:rsidR="000E7C56" w:rsidRPr="008E4FFF" w:rsidRDefault="000E7C56" w:rsidP="008E4FFF">
      <w:pPr>
        <w:spacing w:after="120"/>
        <w:rPr>
          <w:b/>
          <w:color w:val="0D0D0D" w:themeColor="text1" w:themeTint="F2"/>
        </w:rPr>
      </w:pPr>
      <w:r w:rsidRPr="008E4FFF">
        <w:rPr>
          <w:b/>
          <w:color w:val="0D0D0D" w:themeColor="text1" w:themeTint="F2"/>
        </w:rPr>
        <w:t>References</w:t>
      </w:r>
    </w:p>
    <w:p w:rsidR="004B5133" w:rsidRPr="008E4FFF" w:rsidRDefault="004B5133" w:rsidP="00D957FB">
      <w:pPr>
        <w:widowControl w:val="0"/>
        <w:autoSpaceDE w:val="0"/>
        <w:autoSpaceDN w:val="0"/>
        <w:adjustRightInd w:val="0"/>
        <w:spacing w:after="120"/>
        <w:ind w:left="720" w:hanging="720"/>
        <w:rPr>
          <w:color w:val="0D0D0D" w:themeColor="text1" w:themeTint="F2"/>
        </w:rPr>
      </w:pPr>
      <w:proofErr w:type="spellStart"/>
      <w:proofErr w:type="gramStart"/>
      <w:r w:rsidRPr="008E4FFF">
        <w:rPr>
          <w:color w:val="0D0D0D" w:themeColor="text1" w:themeTint="F2"/>
        </w:rPr>
        <w:t>Abtahi.Y</w:t>
      </w:r>
      <w:proofErr w:type="spellEnd"/>
      <w:r w:rsidRPr="008E4FFF">
        <w:rPr>
          <w:color w:val="0D0D0D" w:themeColor="text1" w:themeTint="F2"/>
        </w:rPr>
        <w:t>. (</w:t>
      </w:r>
      <w:r w:rsidR="00F8170B" w:rsidRPr="008E4FFF">
        <w:rPr>
          <w:color w:val="0D0D0D" w:themeColor="text1" w:themeTint="F2"/>
        </w:rPr>
        <w:t>2019</w:t>
      </w:r>
      <w:r w:rsidRPr="008E4FFF">
        <w:rPr>
          <w:color w:val="0D0D0D" w:themeColor="text1" w:themeTint="F2"/>
        </w:rPr>
        <w:t>).</w:t>
      </w:r>
      <w:proofErr w:type="gramEnd"/>
      <w:r w:rsidRPr="008E4FFF">
        <w:rPr>
          <w:color w:val="0D0D0D" w:themeColor="text1" w:themeTint="F2"/>
        </w:rPr>
        <w:t xml:space="preserve">  More than cultural awareness: Awareness of self-in-relation. </w:t>
      </w:r>
      <w:proofErr w:type="gramStart"/>
      <w:r w:rsidRPr="008E4FFF">
        <w:rPr>
          <w:i/>
          <w:color w:val="0D0D0D" w:themeColor="text1" w:themeTint="F2"/>
        </w:rPr>
        <w:t>The Philosophy of Mathematics Education Journal.</w:t>
      </w:r>
      <w:proofErr w:type="gramEnd"/>
      <w:r w:rsidRPr="008E4FFF">
        <w:rPr>
          <w:color w:val="0D0D0D" w:themeColor="text1" w:themeTint="F2"/>
          <w:lang w:val="en-US"/>
        </w:rPr>
        <w:t xml:space="preserve"> – 11 pages.</w:t>
      </w:r>
    </w:p>
    <w:p w:rsidR="004B5133" w:rsidRPr="008E4FFF" w:rsidRDefault="004B5133" w:rsidP="00D957FB">
      <w:pPr>
        <w:spacing w:after="120"/>
        <w:ind w:left="720" w:hanging="720"/>
        <w:rPr>
          <w:color w:val="0D0D0D" w:themeColor="text1" w:themeTint="F2"/>
          <w:lang w:val="en-US"/>
        </w:rPr>
      </w:pPr>
      <w:proofErr w:type="gramStart"/>
      <w:r w:rsidRPr="008E4FFF">
        <w:rPr>
          <w:color w:val="0D0D0D" w:themeColor="text1" w:themeTint="F2"/>
        </w:rPr>
        <w:t>Abtahi, Y., Gøtze, P., Steffensen, L., Hiis Hauge, K., Barwell, R. (2017) Teaching climate change in mathematics classrooms: An ethical responsibility.</w:t>
      </w:r>
      <w:proofErr w:type="gramEnd"/>
      <w:r w:rsidRPr="008E4FFF">
        <w:rPr>
          <w:color w:val="0D0D0D" w:themeColor="text1" w:themeTint="F2"/>
        </w:rPr>
        <w:t xml:space="preserve"> </w:t>
      </w:r>
      <w:proofErr w:type="gramStart"/>
      <w:r w:rsidRPr="008E4FFF">
        <w:rPr>
          <w:i/>
          <w:color w:val="0D0D0D" w:themeColor="text1" w:themeTint="F2"/>
        </w:rPr>
        <w:t>The Philosophy of Mathematics Education.</w:t>
      </w:r>
      <w:proofErr w:type="gramEnd"/>
      <w:r w:rsidRPr="008E4FFF">
        <w:rPr>
          <w:i/>
          <w:color w:val="0D0D0D" w:themeColor="text1" w:themeTint="F2"/>
        </w:rPr>
        <w:t xml:space="preserve"> </w:t>
      </w:r>
      <w:r w:rsidRPr="008E4FFF">
        <w:rPr>
          <w:color w:val="0D0D0D" w:themeColor="text1" w:themeTint="F2"/>
        </w:rPr>
        <w:t xml:space="preserve">Special issue: Mathematics and environment. </w:t>
      </w:r>
      <w:proofErr w:type="gramStart"/>
      <w:r w:rsidRPr="008E4FFF">
        <w:rPr>
          <w:color w:val="0D0D0D" w:themeColor="text1" w:themeTint="F2"/>
        </w:rPr>
        <w:t>18 pages.</w:t>
      </w:r>
      <w:proofErr w:type="gramEnd"/>
      <w:r w:rsidRPr="008E4FFF">
        <w:rPr>
          <w:color w:val="0D0D0D" w:themeColor="text1" w:themeTint="F2"/>
        </w:rPr>
        <w:t xml:space="preserve"> </w:t>
      </w:r>
    </w:p>
    <w:p w:rsidR="004B5133" w:rsidRPr="008E4FFF" w:rsidRDefault="004B5133" w:rsidP="00D957FB">
      <w:pPr>
        <w:spacing w:after="120"/>
        <w:ind w:left="720" w:hanging="720"/>
        <w:rPr>
          <w:color w:val="0D0D0D" w:themeColor="text1" w:themeTint="F2"/>
        </w:rPr>
      </w:pPr>
      <w:r w:rsidRPr="008E4FFF">
        <w:rPr>
          <w:color w:val="0D0D0D" w:themeColor="text1" w:themeTint="F2"/>
        </w:rPr>
        <w:t xml:space="preserve">Abtahi, Y., Wagner, D. (2016). </w:t>
      </w:r>
      <w:proofErr w:type="gramStart"/>
      <w:r w:rsidRPr="008E4FFF">
        <w:rPr>
          <w:color w:val="0D0D0D" w:themeColor="text1" w:themeTint="F2"/>
        </w:rPr>
        <w:t>Violence in un-rooted mathematics.</w:t>
      </w:r>
      <w:proofErr w:type="gramEnd"/>
      <w:r w:rsidRPr="008E4FFF">
        <w:rPr>
          <w:color w:val="0D0D0D" w:themeColor="text1" w:themeTint="F2"/>
        </w:rPr>
        <w:t xml:space="preserve"> </w:t>
      </w:r>
      <w:r w:rsidRPr="008E4FFF">
        <w:rPr>
          <w:i/>
          <w:color w:val="0D0D0D" w:themeColor="text1" w:themeTint="F2"/>
        </w:rPr>
        <w:t>For the Learning of Mathematic, 36 </w:t>
      </w:r>
      <w:r w:rsidRPr="008E4FFF">
        <w:rPr>
          <w:color w:val="0D0D0D" w:themeColor="text1" w:themeTint="F2"/>
        </w:rPr>
        <w:t>(3) p. 38-40.</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rPr>
        <w:t xml:space="preserve">Adam, S., </w:t>
      </w:r>
      <w:proofErr w:type="spellStart"/>
      <w:r w:rsidRPr="008E4FFF">
        <w:rPr>
          <w:color w:val="0D0D0D" w:themeColor="text1" w:themeTint="F2"/>
        </w:rPr>
        <w:t>Alangui</w:t>
      </w:r>
      <w:proofErr w:type="spellEnd"/>
      <w:r w:rsidRPr="008E4FFF">
        <w:rPr>
          <w:color w:val="0D0D0D" w:themeColor="text1" w:themeTint="F2"/>
        </w:rPr>
        <w:t>, W., &amp; Barton, B. (2003).</w:t>
      </w:r>
      <w:proofErr w:type="gramEnd"/>
      <w:r w:rsidRPr="008E4FFF">
        <w:rPr>
          <w:color w:val="0D0D0D" w:themeColor="text1" w:themeTint="F2"/>
        </w:rPr>
        <w:t xml:space="preserve"> A comment on: </w:t>
      </w:r>
      <w:proofErr w:type="spellStart"/>
      <w:r w:rsidRPr="008E4FFF">
        <w:rPr>
          <w:color w:val="0D0D0D" w:themeColor="text1" w:themeTint="F2"/>
        </w:rPr>
        <w:t>Rowlands</w:t>
      </w:r>
      <w:proofErr w:type="spellEnd"/>
      <w:r w:rsidRPr="008E4FFF">
        <w:rPr>
          <w:color w:val="0D0D0D" w:themeColor="text1" w:themeTint="F2"/>
        </w:rPr>
        <w:t xml:space="preserve"> and Carson “Where would formal, academic mathematics stand in a curriculum informed by Ethnomathematics? </w:t>
      </w:r>
      <w:proofErr w:type="gramStart"/>
      <w:r w:rsidRPr="008E4FFF">
        <w:rPr>
          <w:color w:val="0D0D0D" w:themeColor="text1" w:themeTint="F2"/>
        </w:rPr>
        <w:t>A critical review”.</w:t>
      </w:r>
      <w:proofErr w:type="gramEnd"/>
      <w:r w:rsidRPr="008E4FFF">
        <w:rPr>
          <w:color w:val="0D0D0D" w:themeColor="text1" w:themeTint="F2"/>
        </w:rPr>
        <w:t xml:space="preserve"> Educational Studies in Mathematics, 52, 327–335. </w:t>
      </w:r>
    </w:p>
    <w:p w:rsidR="00DB5B98" w:rsidRPr="008E4FFF" w:rsidRDefault="00DB5B98" w:rsidP="00D957FB">
      <w:pPr>
        <w:pStyle w:val="NormalWeb"/>
        <w:spacing w:before="0" w:beforeAutospacing="0" w:after="120" w:afterAutospacing="0"/>
        <w:ind w:left="720" w:hanging="720"/>
        <w:rPr>
          <w:color w:val="0D0D0D" w:themeColor="text1" w:themeTint="F2"/>
        </w:rPr>
      </w:pPr>
      <w:proofErr w:type="spellStart"/>
      <w:proofErr w:type="gramStart"/>
      <w:r w:rsidRPr="008E4FFF">
        <w:rPr>
          <w:color w:val="0D0D0D" w:themeColor="text1" w:themeTint="F2"/>
          <w:shd w:val="clear" w:color="auto" w:fill="FFFFFF"/>
        </w:rPr>
        <w:t>Aktümen</w:t>
      </w:r>
      <w:proofErr w:type="spellEnd"/>
      <w:r w:rsidRPr="008E4FFF">
        <w:rPr>
          <w:color w:val="0D0D0D" w:themeColor="text1" w:themeTint="F2"/>
          <w:shd w:val="clear" w:color="auto" w:fill="FFFFFF"/>
        </w:rPr>
        <w:t xml:space="preserve">, M., </w:t>
      </w:r>
      <w:proofErr w:type="spellStart"/>
      <w:r w:rsidRPr="008E4FFF">
        <w:rPr>
          <w:color w:val="0D0D0D" w:themeColor="text1" w:themeTint="F2"/>
          <w:shd w:val="clear" w:color="auto" w:fill="FFFFFF"/>
        </w:rPr>
        <w:t>Yıldız</w:t>
      </w:r>
      <w:proofErr w:type="spellEnd"/>
      <w:r w:rsidRPr="008E4FFF">
        <w:rPr>
          <w:color w:val="0D0D0D" w:themeColor="text1" w:themeTint="F2"/>
          <w:shd w:val="clear" w:color="auto" w:fill="FFFFFF"/>
        </w:rPr>
        <w:t xml:space="preserve">, A., </w:t>
      </w:r>
      <w:proofErr w:type="spellStart"/>
      <w:r w:rsidRPr="008E4FFF">
        <w:rPr>
          <w:color w:val="0D0D0D" w:themeColor="text1" w:themeTint="F2"/>
          <w:shd w:val="clear" w:color="auto" w:fill="FFFFFF"/>
        </w:rPr>
        <w:t>Horzum</w:t>
      </w:r>
      <w:proofErr w:type="spellEnd"/>
      <w:r w:rsidRPr="008E4FFF">
        <w:rPr>
          <w:color w:val="0D0D0D" w:themeColor="text1" w:themeTint="F2"/>
          <w:shd w:val="clear" w:color="auto" w:fill="FFFFFF"/>
        </w:rPr>
        <w:t xml:space="preserve">, T., &amp; </w:t>
      </w:r>
      <w:proofErr w:type="spellStart"/>
      <w:r w:rsidRPr="008E4FFF">
        <w:rPr>
          <w:color w:val="0D0D0D" w:themeColor="text1" w:themeTint="F2"/>
          <w:shd w:val="clear" w:color="auto" w:fill="FFFFFF"/>
        </w:rPr>
        <w:t>Ceylan</w:t>
      </w:r>
      <w:proofErr w:type="spellEnd"/>
      <w:r w:rsidRPr="008E4FFF">
        <w:rPr>
          <w:color w:val="0D0D0D" w:themeColor="text1" w:themeTint="F2"/>
          <w:shd w:val="clear" w:color="auto" w:fill="FFFFFF"/>
        </w:rPr>
        <w:t>, T. (2011).</w:t>
      </w:r>
      <w:proofErr w:type="gramEnd"/>
      <w:r w:rsidRPr="008E4FFF">
        <w:rPr>
          <w:color w:val="0D0D0D" w:themeColor="text1" w:themeTint="F2"/>
          <w:shd w:val="clear" w:color="auto" w:fill="FFFFFF"/>
        </w:rPr>
        <w:t xml:space="preserve"> </w:t>
      </w:r>
      <w:proofErr w:type="spellStart"/>
      <w:proofErr w:type="gramStart"/>
      <w:r w:rsidRPr="008E4FFF">
        <w:rPr>
          <w:color w:val="0D0D0D" w:themeColor="text1" w:themeTint="F2"/>
          <w:shd w:val="clear" w:color="auto" w:fill="FFFFFF"/>
        </w:rPr>
        <w:t>İlköğretim</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matematik</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öğretmenlerinin</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geogebra</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yazılımının</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derslerde</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uygulanabilirliği</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hakkındaki</w:t>
      </w:r>
      <w:proofErr w:type="spellEnd"/>
      <w:r w:rsidRPr="008E4FFF">
        <w:rPr>
          <w:color w:val="0D0D0D" w:themeColor="text1" w:themeTint="F2"/>
          <w:shd w:val="clear" w:color="auto" w:fill="FFFFFF"/>
        </w:rPr>
        <w:t xml:space="preserve"> </w:t>
      </w:r>
      <w:proofErr w:type="spellStart"/>
      <w:r w:rsidRPr="008E4FFF">
        <w:rPr>
          <w:color w:val="0D0D0D" w:themeColor="text1" w:themeTint="F2"/>
          <w:shd w:val="clear" w:color="auto" w:fill="FFFFFF"/>
        </w:rPr>
        <w:t>görüşleri</w:t>
      </w:r>
      <w:proofErr w:type="spellEnd"/>
      <w:r w:rsidRPr="008E4FFF">
        <w:rPr>
          <w:color w:val="0D0D0D" w:themeColor="text1" w:themeTint="F2"/>
          <w:shd w:val="clear" w:color="auto" w:fill="FFFFFF"/>
        </w:rPr>
        <w:t xml:space="preserve"> </w:t>
      </w:r>
      <w:r w:rsidRPr="008E4FFF">
        <w:rPr>
          <w:color w:val="0D0D0D" w:themeColor="text1" w:themeTint="F2"/>
          <w:shd w:val="clear" w:color="auto" w:fill="FFFFFF"/>
        </w:rPr>
        <w:lastRenderedPageBreak/>
        <w:t xml:space="preserve">[Elementary mathematics teachers’ opinions about </w:t>
      </w:r>
      <w:proofErr w:type="spellStart"/>
      <w:r w:rsidRPr="008E4FFF">
        <w:rPr>
          <w:color w:val="0D0D0D" w:themeColor="text1" w:themeTint="F2"/>
          <w:shd w:val="clear" w:color="auto" w:fill="FFFFFF"/>
        </w:rPr>
        <w:t>geogebra</w:t>
      </w:r>
      <w:proofErr w:type="spellEnd"/>
      <w:r w:rsidRPr="008E4FFF">
        <w:rPr>
          <w:color w:val="0D0D0D" w:themeColor="text1" w:themeTint="F2"/>
          <w:shd w:val="clear" w:color="auto" w:fill="FFFFFF"/>
        </w:rPr>
        <w:t xml:space="preserve"> practicality in the lessons].</w:t>
      </w:r>
      <w:proofErr w:type="gramEnd"/>
      <w:r w:rsidRPr="008E4FFF">
        <w:rPr>
          <w:color w:val="0D0D0D" w:themeColor="text1" w:themeTint="F2"/>
          <w:shd w:val="clear" w:color="auto" w:fill="FFFFFF"/>
        </w:rPr>
        <w:t xml:space="preserve"> Turkish Journal of Computer and Mathematics Education, 2(2), 103-120. </w:t>
      </w:r>
    </w:p>
    <w:p w:rsidR="00DB5B98" w:rsidRPr="008E4FFF" w:rsidRDefault="00DB5B98" w:rsidP="00D957FB">
      <w:pPr>
        <w:spacing w:after="120"/>
        <w:ind w:left="720" w:hanging="720"/>
        <w:rPr>
          <w:color w:val="0D0D0D" w:themeColor="text1" w:themeTint="F2"/>
        </w:rPr>
      </w:pPr>
      <w:proofErr w:type="spellStart"/>
      <w:proofErr w:type="gramStart"/>
      <w:r w:rsidRPr="008E4FFF">
        <w:rPr>
          <w:color w:val="0D0D0D" w:themeColor="text1" w:themeTint="F2"/>
          <w:shd w:val="clear" w:color="auto" w:fill="FFFFFF"/>
        </w:rPr>
        <w:t>Anabousy</w:t>
      </w:r>
      <w:proofErr w:type="spellEnd"/>
      <w:r w:rsidRPr="008E4FFF">
        <w:rPr>
          <w:color w:val="0D0D0D" w:themeColor="text1" w:themeTint="F2"/>
          <w:shd w:val="clear" w:color="auto" w:fill="FFFFFF"/>
        </w:rPr>
        <w:t>, A., &amp; Tabach, M. (2016).</w:t>
      </w:r>
      <w:proofErr w:type="gramEnd"/>
      <w:r w:rsidRPr="008E4FFF">
        <w:rPr>
          <w:color w:val="0D0D0D" w:themeColor="text1" w:themeTint="F2"/>
          <w:shd w:val="clear" w:color="auto" w:fill="FFFFFF"/>
        </w:rPr>
        <w:t xml:space="preserve"> </w:t>
      </w:r>
      <w:proofErr w:type="gramStart"/>
      <w:r w:rsidRPr="008E4FFF">
        <w:rPr>
          <w:color w:val="0D0D0D" w:themeColor="text1" w:themeTint="F2"/>
          <w:shd w:val="clear" w:color="auto" w:fill="FFFFFF"/>
        </w:rPr>
        <w:t xml:space="preserve">Using </w:t>
      </w:r>
      <w:proofErr w:type="spellStart"/>
      <w:r w:rsidRPr="008E4FFF">
        <w:rPr>
          <w:color w:val="0D0D0D" w:themeColor="text1" w:themeTint="F2"/>
          <w:shd w:val="clear" w:color="auto" w:fill="FFFFFF"/>
        </w:rPr>
        <w:t>GeoGebra</w:t>
      </w:r>
      <w:proofErr w:type="spellEnd"/>
      <w:r w:rsidRPr="008E4FFF">
        <w:rPr>
          <w:color w:val="0D0D0D" w:themeColor="text1" w:themeTint="F2"/>
          <w:shd w:val="clear" w:color="auto" w:fill="FFFFFF"/>
        </w:rPr>
        <w:t xml:space="preserve"> to enhance students’ inquiry activity.</w:t>
      </w:r>
      <w:proofErr w:type="gramEnd"/>
      <w:r w:rsidRPr="008E4FFF">
        <w:rPr>
          <w:rStyle w:val="apple-converted-space"/>
          <w:color w:val="0D0D0D" w:themeColor="text1" w:themeTint="F2"/>
          <w:shd w:val="clear" w:color="auto" w:fill="FFFFFF"/>
        </w:rPr>
        <w:t> </w:t>
      </w:r>
      <w:r w:rsidRPr="008E4FFF">
        <w:rPr>
          <w:i/>
          <w:iCs/>
          <w:color w:val="0D0D0D" w:themeColor="text1" w:themeTint="F2"/>
        </w:rPr>
        <w:t xml:space="preserve">Paper accepted for </w:t>
      </w:r>
      <w:proofErr w:type="spellStart"/>
      <w:r w:rsidRPr="008E4FFF">
        <w:rPr>
          <w:i/>
          <w:iCs/>
          <w:color w:val="0D0D0D" w:themeColor="text1" w:themeTint="F2"/>
        </w:rPr>
        <w:t>ICME13</w:t>
      </w:r>
      <w:proofErr w:type="spellEnd"/>
      <w:r w:rsidRPr="008E4FFF">
        <w:rPr>
          <w:i/>
          <w:iCs/>
          <w:color w:val="0D0D0D" w:themeColor="text1" w:themeTint="F2"/>
        </w:rPr>
        <w:t xml:space="preserve"> </w:t>
      </w:r>
      <w:proofErr w:type="spellStart"/>
      <w:r w:rsidRPr="008E4FFF">
        <w:rPr>
          <w:i/>
          <w:iCs/>
          <w:color w:val="0D0D0D" w:themeColor="text1" w:themeTint="F2"/>
        </w:rPr>
        <w:t>TSG42</w:t>
      </w:r>
      <w:proofErr w:type="spellEnd"/>
      <w:r w:rsidRPr="008E4FFF">
        <w:rPr>
          <w:color w:val="0D0D0D" w:themeColor="text1" w:themeTint="F2"/>
          <w:shd w:val="clear" w:color="auto" w:fill="FFFFFF"/>
        </w:rPr>
        <w:t>.</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rPr>
        <w:t xml:space="preserve">Apple, M. (1979) </w:t>
      </w:r>
      <w:r w:rsidRPr="008E4FFF">
        <w:rPr>
          <w:i/>
          <w:iCs/>
          <w:color w:val="0D0D0D" w:themeColor="text1" w:themeTint="F2"/>
        </w:rPr>
        <w:t>Ideology and Curriculum.</w:t>
      </w:r>
      <w:proofErr w:type="gramEnd"/>
      <w:r w:rsidRPr="008E4FFF">
        <w:rPr>
          <w:i/>
          <w:iCs/>
          <w:color w:val="0D0D0D" w:themeColor="text1" w:themeTint="F2"/>
        </w:rPr>
        <w:t xml:space="preserve"> </w:t>
      </w:r>
      <w:r w:rsidRPr="008E4FFF">
        <w:rPr>
          <w:color w:val="0D0D0D" w:themeColor="text1" w:themeTint="F2"/>
        </w:rPr>
        <w:t xml:space="preserve">London: Routledge Paul. </w:t>
      </w:r>
    </w:p>
    <w:p w:rsidR="00DB5B98" w:rsidRPr="008E4FFF" w:rsidRDefault="00DB5B98" w:rsidP="00D957FB">
      <w:pPr>
        <w:spacing w:after="120"/>
        <w:ind w:left="720" w:hanging="720"/>
        <w:rPr>
          <w:color w:val="0D0D0D" w:themeColor="text1" w:themeTint="F2"/>
        </w:rPr>
      </w:pPr>
      <w:r w:rsidRPr="008E4FFF">
        <w:rPr>
          <w:color w:val="0D0D0D" w:themeColor="text1" w:themeTint="F2"/>
        </w:rPr>
        <w:t xml:space="preserve">Aristotle (1925) </w:t>
      </w:r>
      <w:proofErr w:type="spellStart"/>
      <w:r w:rsidRPr="008E4FFF">
        <w:rPr>
          <w:i/>
          <w:iCs/>
          <w:color w:val="0D0D0D" w:themeColor="text1" w:themeTint="F2"/>
        </w:rPr>
        <w:t>TheNicomachean</w:t>
      </w:r>
      <w:proofErr w:type="spellEnd"/>
      <w:r w:rsidRPr="008E4FFF">
        <w:rPr>
          <w:i/>
          <w:iCs/>
          <w:color w:val="0D0D0D" w:themeColor="text1" w:themeTint="F2"/>
        </w:rPr>
        <w:t xml:space="preserve"> Ethics, </w:t>
      </w:r>
      <w:proofErr w:type="spellStart"/>
      <w:proofErr w:type="gramStart"/>
      <w:r w:rsidRPr="008E4FFF">
        <w:rPr>
          <w:color w:val="0D0D0D" w:themeColor="text1" w:themeTint="F2"/>
        </w:rPr>
        <w:t>bk</w:t>
      </w:r>
      <w:proofErr w:type="spellEnd"/>
      <w:proofErr w:type="gramEnd"/>
      <w:r w:rsidRPr="008E4FFF">
        <w:rPr>
          <w:color w:val="0D0D0D" w:themeColor="text1" w:themeTint="F2"/>
        </w:rPr>
        <w:t xml:space="preserve"> VI, sect. 12. London, Oxford University Press. </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rPr>
        <w:t>Australian Mathematics Curriculum.</w:t>
      </w:r>
      <w:proofErr w:type="gramEnd"/>
      <w:r w:rsidRPr="008E4FFF">
        <w:rPr>
          <w:color w:val="0D0D0D" w:themeColor="text1" w:themeTint="F2"/>
        </w:rPr>
        <w:t xml:space="preserve"> </w:t>
      </w:r>
      <w:r w:rsidRPr="008E4FFF">
        <w:rPr>
          <w:bCs/>
          <w:color w:val="0D0D0D" w:themeColor="text1" w:themeTint="F2"/>
        </w:rPr>
        <w:t xml:space="preserve">Retrieved from </w:t>
      </w:r>
      <w:hyperlink r:id="rId13" w:history="1">
        <w:r w:rsidRPr="008E4FFF">
          <w:rPr>
            <w:rStyle w:val="Hyperlink"/>
            <w:color w:val="0D0D0D" w:themeColor="text1" w:themeTint="F2"/>
          </w:rPr>
          <w:t>https://www.australiancurriculum.edu.au/</w:t>
        </w:r>
      </w:hyperlink>
      <w:r w:rsidRPr="008E4FFF">
        <w:rPr>
          <w:color w:val="0D0D0D" w:themeColor="text1" w:themeTint="F2"/>
        </w:rPr>
        <w:t xml:space="preserve"> </w:t>
      </w:r>
    </w:p>
    <w:p w:rsidR="00DB5B98" w:rsidRPr="008E4FFF" w:rsidRDefault="00DB5B98"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Baker, D. (2005) ‘Numeracy and “funds of knowledge” </w:t>
      </w:r>
      <w:proofErr w:type="gramStart"/>
      <w:r w:rsidRPr="008E4FFF">
        <w:rPr>
          <w:color w:val="0D0D0D" w:themeColor="text1" w:themeTint="F2"/>
        </w:rPr>
        <w:t xml:space="preserve">‘ </w:t>
      </w:r>
      <w:r w:rsidRPr="008E4FFF">
        <w:rPr>
          <w:i/>
          <w:iCs/>
          <w:color w:val="0D0D0D" w:themeColor="text1" w:themeTint="F2"/>
        </w:rPr>
        <w:t>Reflect</w:t>
      </w:r>
      <w:proofErr w:type="gramEnd"/>
      <w:r w:rsidRPr="008E4FFF">
        <w:rPr>
          <w:i/>
          <w:iCs/>
          <w:color w:val="0D0D0D" w:themeColor="text1" w:themeTint="F2"/>
        </w:rPr>
        <w:t xml:space="preserve"> </w:t>
      </w:r>
      <w:r w:rsidRPr="008E4FFF">
        <w:rPr>
          <w:color w:val="0D0D0D" w:themeColor="text1" w:themeTint="F2"/>
        </w:rPr>
        <w:t>3 pp. 16–19.</w:t>
      </w:r>
    </w:p>
    <w:p w:rsidR="00DB5B98" w:rsidRPr="008E4FFF" w:rsidRDefault="00DB5B98" w:rsidP="00D957FB">
      <w:pPr>
        <w:spacing w:after="120"/>
        <w:ind w:left="720" w:hanging="720"/>
        <w:rPr>
          <w:color w:val="0D0D0D" w:themeColor="text1" w:themeTint="F2"/>
        </w:rPr>
      </w:pPr>
      <w:r w:rsidRPr="008E4FFF">
        <w:rPr>
          <w:color w:val="0D0D0D" w:themeColor="text1" w:themeTint="F2"/>
        </w:rPr>
        <w:t xml:space="preserve">Barton, B. (2008). </w:t>
      </w:r>
      <w:r w:rsidRPr="008E4FFF">
        <w:rPr>
          <w:i/>
          <w:iCs/>
          <w:color w:val="0D0D0D" w:themeColor="text1" w:themeTint="F2"/>
        </w:rPr>
        <w:t>The language of mathematics: Telling mathematical tales</w:t>
      </w:r>
      <w:r w:rsidRPr="008E4FFF">
        <w:rPr>
          <w:color w:val="0D0D0D" w:themeColor="text1" w:themeTint="F2"/>
        </w:rPr>
        <w:t xml:space="preserve">. New York, NY: Springer </w:t>
      </w:r>
    </w:p>
    <w:p w:rsidR="00DB5B98" w:rsidRPr="008E4FFF" w:rsidRDefault="00DB5B98" w:rsidP="00D957FB">
      <w:pPr>
        <w:spacing w:after="120"/>
        <w:ind w:left="720" w:hanging="720"/>
        <w:rPr>
          <w:color w:val="0D0D0D" w:themeColor="text1" w:themeTint="F2"/>
        </w:rPr>
      </w:pPr>
      <w:r w:rsidRPr="008E4FFF">
        <w:rPr>
          <w:color w:val="0D0D0D" w:themeColor="text1" w:themeTint="F2"/>
        </w:rPr>
        <w:t xml:space="preserve">Barwell, R. (2013). The mathematical formatting of climate change: Critical mathematics education and post-normal science. </w:t>
      </w:r>
      <w:r w:rsidRPr="008E4FFF">
        <w:rPr>
          <w:i/>
          <w:iCs/>
          <w:color w:val="0D0D0D" w:themeColor="text1" w:themeTint="F2"/>
        </w:rPr>
        <w:t>Research in Mathematics Education</w:t>
      </w:r>
      <w:r w:rsidRPr="008E4FFF">
        <w:rPr>
          <w:color w:val="0D0D0D" w:themeColor="text1" w:themeTint="F2"/>
        </w:rPr>
        <w:t xml:space="preserve">, </w:t>
      </w:r>
      <w:r w:rsidRPr="008E4FFF">
        <w:rPr>
          <w:i/>
          <w:iCs/>
          <w:color w:val="0D0D0D" w:themeColor="text1" w:themeTint="F2"/>
        </w:rPr>
        <w:t>15</w:t>
      </w:r>
      <w:r w:rsidRPr="008E4FFF">
        <w:rPr>
          <w:color w:val="0D0D0D" w:themeColor="text1" w:themeTint="F2"/>
        </w:rPr>
        <w:t xml:space="preserve">, 1-16. </w:t>
      </w:r>
    </w:p>
    <w:p w:rsidR="000360A1" w:rsidRPr="008E4FFF" w:rsidRDefault="000360A1" w:rsidP="00D957FB">
      <w:pPr>
        <w:spacing w:after="120"/>
        <w:ind w:left="720" w:hanging="720"/>
        <w:rPr>
          <w:color w:val="0D0D0D" w:themeColor="text1" w:themeTint="F2"/>
        </w:rPr>
      </w:pPr>
      <w:r w:rsidRPr="008E4FFF">
        <w:rPr>
          <w:color w:val="0D0D0D" w:themeColor="text1" w:themeTint="F2"/>
        </w:rPr>
        <w:t>Barwell, R. (2018)…</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rPr>
        <w:t>Berger, M. (2011).</w:t>
      </w:r>
      <w:proofErr w:type="gramEnd"/>
      <w:r w:rsidRPr="008E4FFF">
        <w:rPr>
          <w:color w:val="0D0D0D" w:themeColor="text1" w:themeTint="F2"/>
        </w:rPr>
        <w:t xml:space="preserve"> </w:t>
      </w:r>
      <w:proofErr w:type="gramStart"/>
      <w:r w:rsidRPr="008E4FFF">
        <w:rPr>
          <w:color w:val="0D0D0D" w:themeColor="text1" w:themeTint="F2"/>
        </w:rPr>
        <w:t xml:space="preserve">Using mathematical discourse to understand’ activities when using </w:t>
      </w:r>
      <w:proofErr w:type="spellStart"/>
      <w:r w:rsidRPr="008E4FFF">
        <w:rPr>
          <w:color w:val="0D0D0D" w:themeColor="text1" w:themeTint="F2"/>
        </w:rPr>
        <w:t>Geogebra</w:t>
      </w:r>
      <w:proofErr w:type="spellEnd"/>
      <w:r w:rsidRPr="008E4FFF">
        <w:rPr>
          <w:color w:val="0D0D0D" w:themeColor="text1" w:themeTint="F2"/>
        </w:rPr>
        <w:t>.</w:t>
      </w:r>
      <w:proofErr w:type="gramEnd"/>
      <w:r w:rsidRPr="008E4FFF">
        <w:rPr>
          <w:color w:val="0D0D0D" w:themeColor="text1" w:themeTint="F2"/>
        </w:rPr>
        <w:t xml:space="preserve"> </w:t>
      </w:r>
      <w:proofErr w:type="gramStart"/>
      <w:r w:rsidRPr="008E4FFF">
        <w:rPr>
          <w:color w:val="0D0D0D" w:themeColor="text1" w:themeTint="F2"/>
        </w:rPr>
        <w:t>Proceeding of PME 35, 2, 137-144.</w:t>
      </w:r>
      <w:proofErr w:type="gramEnd"/>
    </w:p>
    <w:p w:rsidR="00DB5B98" w:rsidRPr="008E4FFF" w:rsidRDefault="00DB5B98"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Bernstein, B. (1975) </w:t>
      </w:r>
      <w:r w:rsidRPr="008E4FFF">
        <w:rPr>
          <w:i/>
          <w:iCs/>
          <w:color w:val="0D0D0D" w:themeColor="text1" w:themeTint="F2"/>
        </w:rPr>
        <w:t xml:space="preserve">Class, Codes and Control Vol. 3: Towards a Theory of Educational Transmissions. </w:t>
      </w:r>
      <w:r w:rsidRPr="008E4FFF">
        <w:rPr>
          <w:color w:val="0D0D0D" w:themeColor="text1" w:themeTint="F2"/>
        </w:rPr>
        <w:t xml:space="preserve">London: Routledge and Kegan Paul. </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rPr>
        <w:t xml:space="preserve">Bernstein, B. (1996) </w:t>
      </w:r>
      <w:r w:rsidRPr="008E4FFF">
        <w:rPr>
          <w:i/>
          <w:iCs/>
          <w:color w:val="0D0D0D" w:themeColor="text1" w:themeTint="F2"/>
        </w:rPr>
        <w:t>Pedagogy, Symbolic Control and Identity.</w:t>
      </w:r>
      <w:proofErr w:type="gramEnd"/>
      <w:r w:rsidRPr="008E4FFF">
        <w:rPr>
          <w:i/>
          <w:iCs/>
          <w:color w:val="0D0D0D" w:themeColor="text1" w:themeTint="F2"/>
        </w:rPr>
        <w:t xml:space="preserve"> </w:t>
      </w:r>
      <w:r w:rsidRPr="008E4FFF">
        <w:rPr>
          <w:color w:val="0D0D0D" w:themeColor="text1" w:themeTint="F2"/>
        </w:rPr>
        <w:t xml:space="preserve">London: Taylor &amp; Francis. </w:t>
      </w:r>
    </w:p>
    <w:p w:rsidR="00DB5B98" w:rsidRPr="008E4FFF" w:rsidRDefault="00DB5B98"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Bourdieu, P. and Passeron, J. (1977) </w:t>
      </w:r>
      <w:r w:rsidRPr="008E4FFF">
        <w:rPr>
          <w:i/>
          <w:iCs/>
          <w:color w:val="0D0D0D" w:themeColor="text1" w:themeTint="F2"/>
        </w:rPr>
        <w:t>Reproduction in Education and Society</w:t>
      </w:r>
      <w:r w:rsidRPr="008E4FFF">
        <w:rPr>
          <w:color w:val="0D0D0D" w:themeColor="text1" w:themeTint="F2"/>
        </w:rPr>
        <w:t xml:space="preserve">. London: Sage. </w:t>
      </w:r>
    </w:p>
    <w:p w:rsidR="009716CE" w:rsidRPr="008E4FFF" w:rsidRDefault="009716CE" w:rsidP="00D957FB">
      <w:pPr>
        <w:spacing w:after="120"/>
        <w:ind w:left="720" w:hanging="720"/>
        <w:rPr>
          <w:color w:val="0D0D0D" w:themeColor="text1" w:themeTint="F2"/>
        </w:rPr>
      </w:pPr>
      <w:proofErr w:type="gramStart"/>
      <w:r w:rsidRPr="008E4FFF">
        <w:rPr>
          <w:color w:val="0D0D0D" w:themeColor="text1" w:themeTint="F2"/>
          <w:shd w:val="clear" w:color="auto" w:fill="FFFFFF"/>
        </w:rPr>
        <w:t>Durant, W. (1961).</w:t>
      </w:r>
      <w:proofErr w:type="gramEnd"/>
      <w:r w:rsidRPr="008E4FFF">
        <w:rPr>
          <w:color w:val="0D0D0D" w:themeColor="text1" w:themeTint="F2"/>
          <w:shd w:val="clear" w:color="auto" w:fill="FFFFFF"/>
        </w:rPr>
        <w:t> </w:t>
      </w:r>
      <w:proofErr w:type="gramStart"/>
      <w:r w:rsidRPr="008E4FFF">
        <w:rPr>
          <w:i/>
          <w:iCs/>
          <w:color w:val="0D0D0D" w:themeColor="text1" w:themeTint="F2"/>
          <w:shd w:val="clear" w:color="auto" w:fill="FFFFFF"/>
        </w:rPr>
        <w:t>Story of philosophy</w:t>
      </w:r>
      <w:r w:rsidRPr="008E4FFF">
        <w:rPr>
          <w:color w:val="0D0D0D" w:themeColor="text1" w:themeTint="F2"/>
          <w:shd w:val="clear" w:color="auto" w:fill="FFFFFF"/>
        </w:rPr>
        <w:t>.</w:t>
      </w:r>
      <w:proofErr w:type="gramEnd"/>
      <w:r w:rsidRPr="008E4FFF">
        <w:rPr>
          <w:color w:val="0D0D0D" w:themeColor="text1" w:themeTint="F2"/>
          <w:shd w:val="clear" w:color="auto" w:fill="FFFFFF"/>
        </w:rPr>
        <w:t xml:space="preserve"> </w:t>
      </w:r>
      <w:proofErr w:type="gramStart"/>
      <w:r w:rsidRPr="008E4FFF">
        <w:rPr>
          <w:color w:val="0D0D0D" w:themeColor="text1" w:themeTint="F2"/>
          <w:shd w:val="clear" w:color="auto" w:fill="FFFFFF"/>
        </w:rPr>
        <w:t>Simon and Schuster.</w:t>
      </w:r>
      <w:proofErr w:type="gramEnd"/>
    </w:p>
    <w:p w:rsidR="00EF40AA" w:rsidRPr="008E4FFF" w:rsidRDefault="00121211" w:rsidP="00D957FB">
      <w:pPr>
        <w:spacing w:after="120"/>
        <w:ind w:left="720" w:hanging="720"/>
        <w:rPr>
          <w:color w:val="0D0D0D" w:themeColor="text1" w:themeTint="F2"/>
        </w:rPr>
      </w:pPr>
      <w:r w:rsidRPr="008E4FFF">
        <w:rPr>
          <w:color w:val="0D0D0D" w:themeColor="text1" w:themeTint="F2"/>
        </w:rPr>
        <w:t>Ernest, P. (2018) The Ethics of Mathematics: Is mathematics harmful</w:t>
      </w:r>
      <w:proofErr w:type="gramStart"/>
      <w:r w:rsidRPr="008E4FFF">
        <w:rPr>
          <w:color w:val="0D0D0D" w:themeColor="text1" w:themeTint="F2"/>
        </w:rPr>
        <w:t>?.</w:t>
      </w:r>
      <w:proofErr w:type="gramEnd"/>
      <w:r w:rsidRPr="008E4FFF">
        <w:rPr>
          <w:color w:val="0D0D0D" w:themeColor="text1" w:themeTint="F2"/>
        </w:rPr>
        <w:t xml:space="preserve"> In P. Ernest (Ed.) </w:t>
      </w:r>
      <w:r w:rsidRPr="008E4FFF">
        <w:rPr>
          <w:i/>
          <w:color w:val="0D0D0D" w:themeColor="text1" w:themeTint="F2"/>
        </w:rPr>
        <w:t>The Philosophy of Mathematics Education Today</w:t>
      </w:r>
      <w:r w:rsidRPr="008E4FFF">
        <w:rPr>
          <w:color w:val="0D0D0D" w:themeColor="text1" w:themeTint="F2"/>
        </w:rPr>
        <w:t>, Switzerland: Springer international. Forthcoming 2018, pp. 187-216.</w:t>
      </w:r>
    </w:p>
    <w:p w:rsidR="00121211" w:rsidRPr="008E4FFF" w:rsidRDefault="00EF40AA" w:rsidP="00D957FB">
      <w:pPr>
        <w:spacing w:after="120"/>
        <w:ind w:left="720" w:hanging="720"/>
        <w:jc w:val="both"/>
        <w:rPr>
          <w:color w:val="0D0D0D" w:themeColor="text1" w:themeTint="F2"/>
        </w:rPr>
      </w:pPr>
      <w:r w:rsidRPr="008E4FFF">
        <w:rPr>
          <w:color w:val="0D0D0D" w:themeColor="text1" w:themeTint="F2"/>
        </w:rPr>
        <w:t xml:space="preserve">Gilligan, C. (1982). </w:t>
      </w:r>
      <w:proofErr w:type="gramStart"/>
      <w:r w:rsidRPr="008E4FFF">
        <w:rPr>
          <w:i/>
          <w:color w:val="0D0D0D" w:themeColor="text1" w:themeTint="F2"/>
        </w:rPr>
        <w:t>In a Different Voice</w:t>
      </w:r>
      <w:r w:rsidRPr="008E4FFF">
        <w:rPr>
          <w:color w:val="0D0D0D" w:themeColor="text1" w:themeTint="F2"/>
        </w:rPr>
        <w:t>.</w:t>
      </w:r>
      <w:proofErr w:type="gramEnd"/>
      <w:r w:rsidRPr="008E4FFF">
        <w:rPr>
          <w:color w:val="0D0D0D" w:themeColor="text1" w:themeTint="F2"/>
        </w:rPr>
        <w:t xml:space="preserve"> Cambridge, Massachusetts: Harvard University Press.</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color w:val="0D0D0D" w:themeColor="text1" w:themeTint="F2"/>
          <w:shd w:val="clear" w:color="auto" w:fill="FFFFFF"/>
        </w:rPr>
        <w:t>Greer, B., &amp; Skovsmose, O. (2012).</w:t>
      </w:r>
      <w:proofErr w:type="gramEnd"/>
      <w:r w:rsidRPr="008E4FFF">
        <w:rPr>
          <w:color w:val="0D0D0D" w:themeColor="text1" w:themeTint="F2"/>
          <w:shd w:val="clear" w:color="auto" w:fill="FFFFFF"/>
        </w:rPr>
        <w:t xml:space="preserve"> Seeing the cage? </w:t>
      </w:r>
      <w:proofErr w:type="gramStart"/>
      <w:r w:rsidRPr="008E4FFF">
        <w:rPr>
          <w:color w:val="0D0D0D" w:themeColor="text1" w:themeTint="F2"/>
          <w:shd w:val="clear" w:color="auto" w:fill="FFFFFF"/>
        </w:rPr>
        <w:t>The emergence of critical mathematics education.</w:t>
      </w:r>
      <w:proofErr w:type="gramEnd"/>
      <w:r w:rsidRPr="008E4FFF">
        <w:rPr>
          <w:color w:val="0D0D0D" w:themeColor="text1" w:themeTint="F2"/>
          <w:shd w:val="clear" w:color="auto" w:fill="FFFFFF"/>
        </w:rPr>
        <w:t xml:space="preserve"> </w:t>
      </w:r>
      <w:r w:rsidRPr="008E4FFF">
        <w:rPr>
          <w:color w:val="0D0D0D" w:themeColor="text1" w:themeTint="F2"/>
        </w:rPr>
        <w:t>Skovsmose and B. Greer (eds.), Opening the Cage: Critique and Politics of Mathematics Education, 1–20.</w:t>
      </w:r>
    </w:p>
    <w:p w:rsidR="001005BD" w:rsidRPr="008E4FFF" w:rsidRDefault="001005BD"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Gutstein, E. (2012). </w:t>
      </w:r>
      <w:proofErr w:type="gramStart"/>
      <w:r w:rsidRPr="008E4FFF">
        <w:rPr>
          <w:color w:val="0D0D0D" w:themeColor="text1" w:themeTint="F2"/>
        </w:rPr>
        <w:t>Mathematics as a weapon in the struggle.</w:t>
      </w:r>
      <w:proofErr w:type="gramEnd"/>
      <w:r w:rsidRPr="008E4FFF">
        <w:rPr>
          <w:color w:val="0D0D0D" w:themeColor="text1" w:themeTint="F2"/>
        </w:rPr>
        <w:t xml:space="preserve"> </w:t>
      </w:r>
      <w:proofErr w:type="gramStart"/>
      <w:r w:rsidRPr="008E4FFF">
        <w:rPr>
          <w:color w:val="0D0D0D" w:themeColor="text1" w:themeTint="F2"/>
        </w:rPr>
        <w:t xml:space="preserve">In O. Skovsmose &amp; B. Greer (Eds.), </w:t>
      </w:r>
      <w:r w:rsidRPr="008E4FFF">
        <w:rPr>
          <w:i/>
          <w:iCs/>
          <w:color w:val="0D0D0D" w:themeColor="text1" w:themeTint="F2"/>
        </w:rPr>
        <w:t xml:space="preserve">Opening the cage: Critique and politics of mathematics education </w:t>
      </w:r>
      <w:r w:rsidRPr="008E4FFF">
        <w:rPr>
          <w:color w:val="0D0D0D" w:themeColor="text1" w:themeTint="F2"/>
        </w:rPr>
        <w:t>(pp. 23–48).</w:t>
      </w:r>
      <w:proofErr w:type="gramEnd"/>
      <w:r w:rsidRPr="008E4FFF">
        <w:rPr>
          <w:color w:val="0D0D0D" w:themeColor="text1" w:themeTint="F2"/>
        </w:rPr>
        <w:t xml:space="preserve"> Rotterdam: Sense Publishers.</w:t>
      </w:r>
    </w:p>
    <w:p w:rsidR="00972547" w:rsidRPr="008E4FFF" w:rsidRDefault="00972547" w:rsidP="00D957FB">
      <w:pPr>
        <w:spacing w:after="120"/>
        <w:ind w:left="720" w:hanging="720"/>
        <w:rPr>
          <w:color w:val="0D0D0D" w:themeColor="text1" w:themeTint="F2"/>
        </w:rPr>
      </w:pPr>
      <w:proofErr w:type="gramStart"/>
      <w:r w:rsidRPr="008E4FFF">
        <w:rPr>
          <w:color w:val="0D0D0D" w:themeColor="text1" w:themeTint="F2"/>
          <w:shd w:val="clear" w:color="auto" w:fill="FFFFFF"/>
        </w:rPr>
        <w:t>Hands, D. W. (2003).</w:t>
      </w:r>
      <w:proofErr w:type="gramEnd"/>
      <w:r w:rsidRPr="008E4FFF">
        <w:rPr>
          <w:color w:val="0D0D0D" w:themeColor="text1" w:themeTint="F2"/>
          <w:shd w:val="clear" w:color="auto" w:fill="FFFFFF"/>
        </w:rPr>
        <w:t xml:space="preserve"> Did Milton Friedman's methodology license the formalist revolution</w:t>
      </w:r>
      <w:proofErr w:type="gramStart"/>
      <w:r w:rsidRPr="008E4FFF">
        <w:rPr>
          <w:color w:val="0D0D0D" w:themeColor="text1" w:themeTint="F2"/>
          <w:shd w:val="clear" w:color="auto" w:fill="FFFFFF"/>
        </w:rPr>
        <w:t>?.</w:t>
      </w:r>
      <w:proofErr w:type="gramEnd"/>
      <w:r w:rsidR="00D957FB">
        <w:rPr>
          <w:color w:val="0D0D0D" w:themeColor="text1" w:themeTint="F2"/>
          <w:shd w:val="clear" w:color="auto" w:fill="FFFFFF"/>
        </w:rPr>
        <w:t xml:space="preserve"> </w:t>
      </w:r>
      <w:r w:rsidRPr="008E4FFF">
        <w:rPr>
          <w:i/>
          <w:iCs/>
          <w:color w:val="0D0D0D" w:themeColor="text1" w:themeTint="F2"/>
          <w:shd w:val="clear" w:color="auto" w:fill="FFFFFF"/>
        </w:rPr>
        <w:t>Journal of Economic Methodology</w:t>
      </w:r>
      <w:r w:rsidRPr="008E4FFF">
        <w:rPr>
          <w:color w:val="0D0D0D" w:themeColor="text1" w:themeTint="F2"/>
          <w:shd w:val="clear" w:color="auto" w:fill="FFFFFF"/>
        </w:rPr>
        <w:t>, </w:t>
      </w:r>
      <w:r w:rsidRPr="008E4FFF">
        <w:rPr>
          <w:i/>
          <w:iCs/>
          <w:color w:val="0D0D0D" w:themeColor="text1" w:themeTint="F2"/>
          <w:shd w:val="clear" w:color="auto" w:fill="FFFFFF"/>
        </w:rPr>
        <w:t>10</w:t>
      </w:r>
      <w:r w:rsidRPr="008E4FFF">
        <w:rPr>
          <w:color w:val="0D0D0D" w:themeColor="text1" w:themeTint="F2"/>
          <w:shd w:val="clear" w:color="auto" w:fill="FFFFFF"/>
        </w:rPr>
        <w:t>(4), 507-520.</w:t>
      </w:r>
    </w:p>
    <w:p w:rsidR="00DB5B98" w:rsidRPr="008E4FFF" w:rsidRDefault="00DB5B98" w:rsidP="00D957FB">
      <w:pPr>
        <w:pStyle w:val="NormalWeb"/>
        <w:spacing w:before="0" w:beforeAutospacing="0" w:after="120" w:afterAutospacing="0"/>
        <w:ind w:left="720" w:hanging="720"/>
        <w:rPr>
          <w:bCs/>
          <w:color w:val="0D0D0D" w:themeColor="text1" w:themeTint="F2"/>
        </w:rPr>
      </w:pPr>
      <w:r w:rsidRPr="008E4FFF">
        <w:rPr>
          <w:bCs/>
          <w:color w:val="0D0D0D" w:themeColor="text1" w:themeTint="F2"/>
        </w:rPr>
        <w:t xml:space="preserve">Mathematics programmes of study: key stages 1 and 2 National curriculum in England (2013). Retrieved from </w:t>
      </w:r>
      <w:hyperlink r:id="rId14" w:history="1">
        <w:r w:rsidR="00C23364" w:rsidRPr="008E4FFF">
          <w:rPr>
            <w:rStyle w:val="Hyperlink"/>
            <w:bCs/>
            <w:color w:val="0D0D0D" w:themeColor="text1" w:themeTint="F2"/>
          </w:rPr>
          <w:t>https://assets.publishing.service.gov.uk/government/uploads/system/uploads/attachment_data/file/335158/PRIMARY_national_curriculum_-_Mathematics_220714.pdf</w:t>
        </w:r>
      </w:hyperlink>
    </w:p>
    <w:p w:rsidR="00C23364" w:rsidRPr="008E4FFF" w:rsidRDefault="00C23364" w:rsidP="00D957FB">
      <w:pPr>
        <w:spacing w:after="120"/>
        <w:ind w:left="720" w:hanging="720"/>
        <w:rPr>
          <w:color w:val="0D0D0D" w:themeColor="text1" w:themeTint="F2"/>
        </w:rPr>
      </w:pPr>
      <w:r w:rsidRPr="008E4FFF">
        <w:rPr>
          <w:color w:val="0D0D0D" w:themeColor="text1" w:themeTint="F2"/>
        </w:rPr>
        <w:t xml:space="preserve">Mayer, T. (1995) Truth </w:t>
      </w:r>
      <w:proofErr w:type="gramStart"/>
      <w:r w:rsidRPr="008E4FFF">
        <w:rPr>
          <w:color w:val="0D0D0D" w:themeColor="text1" w:themeTint="F2"/>
        </w:rPr>
        <w:t>Versus</w:t>
      </w:r>
      <w:proofErr w:type="gramEnd"/>
      <w:r w:rsidRPr="008E4FFF">
        <w:rPr>
          <w:color w:val="0D0D0D" w:themeColor="text1" w:themeTint="F2"/>
        </w:rPr>
        <w:t xml:space="preserve"> Precision in Economics, Aldershot: Edward Elgar</w:t>
      </w:r>
    </w:p>
    <w:p w:rsidR="00DB5B98" w:rsidRPr="008E4FFF" w:rsidRDefault="00DB5B98" w:rsidP="00D957FB">
      <w:pPr>
        <w:spacing w:after="120"/>
        <w:ind w:left="720" w:hanging="720"/>
        <w:rPr>
          <w:color w:val="0D0D0D" w:themeColor="text1" w:themeTint="F2"/>
          <w:shd w:val="clear" w:color="auto" w:fill="FFFFFF"/>
        </w:rPr>
      </w:pPr>
      <w:proofErr w:type="spellStart"/>
      <w:r w:rsidRPr="008E4FFF">
        <w:rPr>
          <w:color w:val="0D0D0D" w:themeColor="text1" w:themeTint="F2"/>
          <w:shd w:val="clear" w:color="auto" w:fill="FFFFFF"/>
        </w:rPr>
        <w:lastRenderedPageBreak/>
        <w:t>Mukiri</w:t>
      </w:r>
      <w:proofErr w:type="spellEnd"/>
      <w:r w:rsidRPr="008E4FFF">
        <w:rPr>
          <w:color w:val="0D0D0D" w:themeColor="text1" w:themeTint="F2"/>
          <w:shd w:val="clear" w:color="auto" w:fill="FFFFFF"/>
        </w:rPr>
        <w:t>, M. I. (2016).</w:t>
      </w:r>
      <w:r w:rsidRPr="008E4FFF">
        <w:rPr>
          <w:rStyle w:val="apple-converted-space"/>
          <w:color w:val="0D0D0D" w:themeColor="text1" w:themeTint="F2"/>
          <w:shd w:val="clear" w:color="auto" w:fill="FFFFFF"/>
        </w:rPr>
        <w:t> </w:t>
      </w:r>
      <w:r w:rsidRPr="008E4FFF">
        <w:rPr>
          <w:i/>
          <w:iCs/>
          <w:color w:val="0D0D0D" w:themeColor="text1" w:themeTint="F2"/>
        </w:rPr>
        <w:t xml:space="preserve">Feasibility of Using </w:t>
      </w:r>
      <w:proofErr w:type="spellStart"/>
      <w:r w:rsidRPr="008E4FFF">
        <w:rPr>
          <w:i/>
          <w:iCs/>
          <w:color w:val="0D0D0D" w:themeColor="text1" w:themeTint="F2"/>
        </w:rPr>
        <w:t>Geogebra</w:t>
      </w:r>
      <w:proofErr w:type="spellEnd"/>
      <w:r w:rsidRPr="008E4FFF">
        <w:rPr>
          <w:i/>
          <w:iCs/>
          <w:color w:val="0D0D0D" w:themeColor="text1" w:themeTint="F2"/>
        </w:rPr>
        <w:t xml:space="preserve"> in the Teaching and Learning of Geometry Concepts in Secondary Schools in </w:t>
      </w:r>
      <w:proofErr w:type="spellStart"/>
      <w:r w:rsidRPr="008E4FFF">
        <w:rPr>
          <w:i/>
          <w:iCs/>
          <w:color w:val="0D0D0D" w:themeColor="text1" w:themeTint="F2"/>
        </w:rPr>
        <w:t>Kajiado</w:t>
      </w:r>
      <w:proofErr w:type="spellEnd"/>
      <w:r w:rsidRPr="008E4FFF">
        <w:rPr>
          <w:i/>
          <w:iCs/>
          <w:color w:val="0D0D0D" w:themeColor="text1" w:themeTint="F2"/>
        </w:rPr>
        <w:t xml:space="preserve"> County, Kenya</w:t>
      </w:r>
      <w:r w:rsidRPr="008E4FFF">
        <w:rPr>
          <w:rStyle w:val="apple-converted-space"/>
          <w:color w:val="0D0D0D" w:themeColor="text1" w:themeTint="F2"/>
          <w:shd w:val="clear" w:color="auto" w:fill="FFFFFF"/>
        </w:rPr>
        <w:t> </w:t>
      </w:r>
      <w:r w:rsidRPr="008E4FFF">
        <w:rPr>
          <w:color w:val="0D0D0D" w:themeColor="text1" w:themeTint="F2"/>
          <w:shd w:val="clear" w:color="auto" w:fill="FFFFFF"/>
        </w:rPr>
        <w:t>(Doctoral dissertation, Kenyatta University).</w:t>
      </w:r>
    </w:p>
    <w:p w:rsidR="00A367B7" w:rsidRPr="008E4FFF" w:rsidRDefault="00A367B7" w:rsidP="00D957FB">
      <w:pPr>
        <w:shd w:val="clear" w:color="auto" w:fill="FFFFFF"/>
        <w:spacing w:after="120"/>
        <w:ind w:left="720" w:hanging="720"/>
        <w:rPr>
          <w:color w:val="0D0D0D" w:themeColor="text1" w:themeTint="F2"/>
        </w:rPr>
      </w:pPr>
      <w:proofErr w:type="spellStart"/>
      <w:r w:rsidRPr="008E4FFF">
        <w:rPr>
          <w:color w:val="0D0D0D" w:themeColor="text1" w:themeTint="F2"/>
        </w:rPr>
        <w:t>Naresh</w:t>
      </w:r>
      <w:proofErr w:type="spellEnd"/>
      <w:r w:rsidRPr="008E4FFF">
        <w:rPr>
          <w:color w:val="0D0D0D" w:themeColor="text1" w:themeTint="F2"/>
        </w:rPr>
        <w:t xml:space="preserve">, N. (2015). </w:t>
      </w:r>
      <w:proofErr w:type="gramStart"/>
      <w:r w:rsidRPr="008E4FFF">
        <w:rPr>
          <w:color w:val="0D0D0D" w:themeColor="text1" w:themeTint="F2"/>
        </w:rPr>
        <w:t>The role of a critical ethnomathematics curriculum in transforming and empowering learners.</w:t>
      </w:r>
      <w:proofErr w:type="gramEnd"/>
      <w:r w:rsidRPr="008E4FFF">
        <w:rPr>
          <w:color w:val="0D0D0D" w:themeColor="text1" w:themeTint="F2"/>
        </w:rPr>
        <w:t xml:space="preserve"> Revista </w:t>
      </w:r>
      <w:proofErr w:type="spellStart"/>
      <w:r w:rsidRPr="008E4FFF">
        <w:rPr>
          <w:color w:val="0D0D0D" w:themeColor="text1" w:themeTint="F2"/>
        </w:rPr>
        <w:t>Latinoamericana</w:t>
      </w:r>
      <w:proofErr w:type="spellEnd"/>
      <w:r w:rsidRPr="008E4FFF">
        <w:rPr>
          <w:color w:val="0D0D0D" w:themeColor="text1" w:themeTint="F2"/>
        </w:rPr>
        <w:t xml:space="preserve"> de </w:t>
      </w:r>
      <w:proofErr w:type="spellStart"/>
      <w:r w:rsidRPr="008E4FFF">
        <w:rPr>
          <w:color w:val="0D0D0D" w:themeColor="text1" w:themeTint="F2"/>
        </w:rPr>
        <w:t>Etnomatemática</w:t>
      </w:r>
      <w:proofErr w:type="spellEnd"/>
      <w:r w:rsidRPr="008E4FFF">
        <w:rPr>
          <w:color w:val="0D0D0D" w:themeColor="text1" w:themeTint="F2"/>
        </w:rPr>
        <w:t xml:space="preserve">, 8(2), 450-471. </w:t>
      </w:r>
    </w:p>
    <w:p w:rsidR="00DB5B98" w:rsidRPr="008E4FFF" w:rsidRDefault="00DB5B98" w:rsidP="00D957FB">
      <w:pPr>
        <w:pStyle w:val="NormalWeb"/>
        <w:spacing w:before="0" w:beforeAutospacing="0" w:after="120" w:afterAutospacing="0"/>
        <w:ind w:left="720" w:hanging="720"/>
        <w:rPr>
          <w:color w:val="0D0D0D" w:themeColor="text1" w:themeTint="F2"/>
        </w:rPr>
      </w:pPr>
      <w:proofErr w:type="gramStart"/>
      <w:r w:rsidRPr="008E4FFF">
        <w:rPr>
          <w:bCs/>
          <w:color w:val="0D0D0D" w:themeColor="text1" w:themeTint="F2"/>
        </w:rPr>
        <w:t>Norwegian Education Curriculum.</w:t>
      </w:r>
      <w:proofErr w:type="gramEnd"/>
      <w:r w:rsidRPr="008E4FFF">
        <w:rPr>
          <w:bCs/>
          <w:color w:val="0D0D0D" w:themeColor="text1" w:themeTint="F2"/>
        </w:rPr>
        <w:t xml:space="preserve"> Retrieved from https://www.futureschool.com/norway-curriculum/</w:t>
      </w:r>
    </w:p>
    <w:p w:rsidR="00DB5B98" w:rsidRPr="008E4FFF" w:rsidRDefault="00DB5B98" w:rsidP="00D957FB">
      <w:pPr>
        <w:pStyle w:val="NormalWeb"/>
        <w:spacing w:before="0" w:beforeAutospacing="0" w:after="120" w:afterAutospacing="0"/>
        <w:ind w:left="720" w:hanging="720"/>
        <w:rPr>
          <w:bCs/>
          <w:color w:val="0D0D0D" w:themeColor="text1" w:themeTint="F2"/>
        </w:rPr>
      </w:pPr>
      <w:proofErr w:type="gramStart"/>
      <w:r w:rsidRPr="008E4FFF">
        <w:rPr>
          <w:color w:val="0D0D0D" w:themeColor="text1" w:themeTint="F2"/>
        </w:rPr>
        <w:t>Ontario Mathematics Curriculum OMC (2005).</w:t>
      </w:r>
      <w:proofErr w:type="gramEnd"/>
      <w:r w:rsidRPr="008E4FFF">
        <w:rPr>
          <w:color w:val="0D0D0D" w:themeColor="text1" w:themeTint="F2"/>
        </w:rPr>
        <w:t xml:space="preserve"> </w:t>
      </w:r>
      <w:r w:rsidRPr="008E4FFF">
        <w:rPr>
          <w:bCs/>
          <w:color w:val="0D0D0D" w:themeColor="text1" w:themeTint="F2"/>
        </w:rPr>
        <w:t xml:space="preserve">Retrieved from </w:t>
      </w:r>
      <w:hyperlink r:id="rId15" w:history="1">
        <w:r w:rsidRPr="008E4FFF">
          <w:rPr>
            <w:rStyle w:val="Hyperlink"/>
            <w:bCs/>
            <w:color w:val="0D0D0D" w:themeColor="text1" w:themeTint="F2"/>
          </w:rPr>
          <w:t>http://www.edu.gov.on.ca/eng/curriculum/elementary/math18curr.pdf</w:t>
        </w:r>
      </w:hyperlink>
    </w:p>
    <w:p w:rsidR="00DB5B98" w:rsidRPr="008E4FFF" w:rsidRDefault="00DB5B98" w:rsidP="00D957FB">
      <w:pPr>
        <w:spacing w:after="120"/>
        <w:ind w:left="720" w:hanging="720"/>
        <w:rPr>
          <w:color w:val="0D0D0D" w:themeColor="text1" w:themeTint="F2"/>
          <w:shd w:val="clear" w:color="auto" w:fill="FFFFFF"/>
        </w:rPr>
      </w:pPr>
      <w:r w:rsidRPr="008E4FFF">
        <w:rPr>
          <w:color w:val="0D0D0D" w:themeColor="text1" w:themeTint="F2"/>
          <w:shd w:val="clear" w:color="auto" w:fill="FFFFFF"/>
        </w:rPr>
        <w:t xml:space="preserve">Pais, A. (2011). </w:t>
      </w:r>
      <w:proofErr w:type="gramStart"/>
      <w:r w:rsidRPr="008E4FFF">
        <w:rPr>
          <w:color w:val="0D0D0D" w:themeColor="text1" w:themeTint="F2"/>
          <w:shd w:val="clear" w:color="auto" w:fill="FFFFFF"/>
        </w:rPr>
        <w:t>Criticisms and contradictions of ethnomathematics.</w:t>
      </w:r>
      <w:proofErr w:type="gramEnd"/>
      <w:r w:rsidRPr="008E4FFF">
        <w:rPr>
          <w:rStyle w:val="apple-converted-space"/>
          <w:color w:val="0D0D0D" w:themeColor="text1" w:themeTint="F2"/>
          <w:shd w:val="clear" w:color="auto" w:fill="FFFFFF"/>
        </w:rPr>
        <w:t> </w:t>
      </w:r>
      <w:r w:rsidRPr="008E4FFF">
        <w:rPr>
          <w:i/>
          <w:iCs/>
          <w:color w:val="0D0D0D" w:themeColor="text1" w:themeTint="F2"/>
        </w:rPr>
        <w:t>Educational studies in mathematics</w:t>
      </w:r>
      <w:r w:rsidRPr="008E4FFF">
        <w:rPr>
          <w:color w:val="0D0D0D" w:themeColor="text1" w:themeTint="F2"/>
          <w:shd w:val="clear" w:color="auto" w:fill="FFFFFF"/>
        </w:rPr>
        <w:t>,</w:t>
      </w:r>
      <w:r w:rsidRPr="008E4FFF">
        <w:rPr>
          <w:rStyle w:val="apple-converted-space"/>
          <w:color w:val="0D0D0D" w:themeColor="text1" w:themeTint="F2"/>
          <w:shd w:val="clear" w:color="auto" w:fill="FFFFFF"/>
        </w:rPr>
        <w:t> </w:t>
      </w:r>
      <w:r w:rsidRPr="008E4FFF">
        <w:rPr>
          <w:i/>
          <w:iCs/>
          <w:color w:val="0D0D0D" w:themeColor="text1" w:themeTint="F2"/>
        </w:rPr>
        <w:t>76</w:t>
      </w:r>
      <w:r w:rsidRPr="008E4FFF">
        <w:rPr>
          <w:color w:val="0D0D0D" w:themeColor="text1" w:themeTint="F2"/>
          <w:shd w:val="clear" w:color="auto" w:fill="FFFFFF"/>
        </w:rPr>
        <w:t>(2), 209-230.</w:t>
      </w:r>
    </w:p>
    <w:p w:rsidR="001005BD" w:rsidRPr="008E4FFF" w:rsidRDefault="001005BD" w:rsidP="00D957FB">
      <w:pPr>
        <w:spacing w:after="120"/>
        <w:ind w:left="720" w:hanging="720"/>
        <w:rPr>
          <w:color w:val="0D0D0D" w:themeColor="text1" w:themeTint="F2"/>
        </w:rPr>
      </w:pPr>
      <w:r w:rsidRPr="008E4FFF">
        <w:rPr>
          <w:color w:val="0D0D0D" w:themeColor="text1" w:themeTint="F2"/>
        </w:rPr>
        <w:t xml:space="preserve">Pais, A. (2013). </w:t>
      </w:r>
      <w:proofErr w:type="gramStart"/>
      <w:r w:rsidRPr="008E4FFF">
        <w:rPr>
          <w:color w:val="0D0D0D" w:themeColor="text1" w:themeTint="F2"/>
        </w:rPr>
        <w:t>Ethnomathematics and the limits of culture.</w:t>
      </w:r>
      <w:proofErr w:type="gramEnd"/>
      <w:r w:rsidRPr="008E4FFF">
        <w:rPr>
          <w:color w:val="0D0D0D" w:themeColor="text1" w:themeTint="F2"/>
        </w:rPr>
        <w:t xml:space="preserve"> </w:t>
      </w:r>
      <w:proofErr w:type="gramStart"/>
      <w:r w:rsidRPr="008E4FFF">
        <w:rPr>
          <w:i/>
          <w:iCs/>
          <w:color w:val="0D0D0D" w:themeColor="text1" w:themeTint="F2"/>
        </w:rPr>
        <w:t>For the Learning of Mathematics, 33</w:t>
      </w:r>
      <w:r w:rsidRPr="008E4FFF">
        <w:rPr>
          <w:color w:val="0D0D0D" w:themeColor="text1" w:themeTint="F2"/>
        </w:rPr>
        <w:t>(3), 2–6.</w:t>
      </w:r>
      <w:proofErr w:type="gramEnd"/>
    </w:p>
    <w:p w:rsidR="00DB5B98" w:rsidRPr="008E4FFF" w:rsidRDefault="00DB5B98" w:rsidP="00D957FB">
      <w:pPr>
        <w:spacing w:after="120"/>
        <w:ind w:left="720" w:hanging="720"/>
        <w:rPr>
          <w:color w:val="0D0D0D" w:themeColor="text1" w:themeTint="F2"/>
        </w:rPr>
      </w:pPr>
      <w:r w:rsidRPr="008E4FFF">
        <w:rPr>
          <w:color w:val="0D0D0D" w:themeColor="text1" w:themeTint="F2"/>
          <w:shd w:val="clear" w:color="auto" w:fill="FFFFFF"/>
        </w:rPr>
        <w:t>Planas, N. (2018). Language as resource: A key notion for understanding the complexity of mathematics learning.</w:t>
      </w:r>
      <w:r w:rsidRPr="008E4FFF">
        <w:rPr>
          <w:rStyle w:val="apple-converted-space"/>
          <w:color w:val="0D0D0D" w:themeColor="text1" w:themeTint="F2"/>
          <w:shd w:val="clear" w:color="auto" w:fill="FFFFFF"/>
        </w:rPr>
        <w:t> </w:t>
      </w:r>
      <w:r w:rsidRPr="008E4FFF">
        <w:rPr>
          <w:i/>
          <w:iCs/>
          <w:color w:val="0D0D0D" w:themeColor="text1" w:themeTint="F2"/>
        </w:rPr>
        <w:t>Educational Studies in Mathematics</w:t>
      </w:r>
      <w:r w:rsidRPr="008E4FFF">
        <w:rPr>
          <w:color w:val="0D0D0D" w:themeColor="text1" w:themeTint="F2"/>
          <w:shd w:val="clear" w:color="auto" w:fill="FFFFFF"/>
        </w:rPr>
        <w:t>,</w:t>
      </w:r>
      <w:r w:rsidRPr="008E4FFF">
        <w:rPr>
          <w:rStyle w:val="apple-converted-space"/>
          <w:color w:val="0D0D0D" w:themeColor="text1" w:themeTint="F2"/>
          <w:shd w:val="clear" w:color="auto" w:fill="FFFFFF"/>
        </w:rPr>
        <w:t> </w:t>
      </w:r>
      <w:r w:rsidRPr="008E4FFF">
        <w:rPr>
          <w:i/>
          <w:iCs/>
          <w:color w:val="0D0D0D" w:themeColor="text1" w:themeTint="F2"/>
        </w:rPr>
        <w:t>98</w:t>
      </w:r>
      <w:r w:rsidRPr="008E4FFF">
        <w:rPr>
          <w:color w:val="0D0D0D" w:themeColor="text1" w:themeTint="F2"/>
          <w:shd w:val="clear" w:color="auto" w:fill="FFFFFF"/>
        </w:rPr>
        <w:t>(3), 215-229.</w:t>
      </w:r>
    </w:p>
    <w:p w:rsidR="00DB5B98" w:rsidRPr="008E4FFF" w:rsidRDefault="00DB5B98" w:rsidP="00D957FB">
      <w:pPr>
        <w:pStyle w:val="NormalWeb"/>
        <w:spacing w:before="0" w:beforeAutospacing="0" w:after="120" w:afterAutospacing="0"/>
        <w:ind w:left="720" w:hanging="720"/>
        <w:rPr>
          <w:color w:val="0D0D0D" w:themeColor="text1" w:themeTint="F2"/>
          <w:shd w:val="clear" w:color="auto" w:fill="FFFFFF"/>
        </w:rPr>
      </w:pPr>
      <w:proofErr w:type="gramStart"/>
      <w:r w:rsidRPr="008E4FFF">
        <w:rPr>
          <w:color w:val="0D0D0D" w:themeColor="text1" w:themeTint="F2"/>
          <w:shd w:val="clear" w:color="auto" w:fill="FFFFFF"/>
        </w:rPr>
        <w:t>Radford, L., &amp; Barwell, R. (2016).</w:t>
      </w:r>
      <w:proofErr w:type="gramEnd"/>
      <w:r w:rsidRPr="008E4FFF">
        <w:rPr>
          <w:color w:val="0D0D0D" w:themeColor="text1" w:themeTint="F2"/>
          <w:shd w:val="clear" w:color="auto" w:fill="FFFFFF"/>
        </w:rPr>
        <w:t xml:space="preserve"> </w:t>
      </w:r>
      <w:proofErr w:type="gramStart"/>
      <w:r w:rsidRPr="008E4FFF">
        <w:rPr>
          <w:color w:val="0D0D0D" w:themeColor="text1" w:themeTint="F2"/>
          <w:shd w:val="clear" w:color="auto" w:fill="FFFFFF"/>
        </w:rPr>
        <w:t>Language in mathematics education research.</w:t>
      </w:r>
      <w:proofErr w:type="gramEnd"/>
      <w:r w:rsidRPr="008E4FFF">
        <w:rPr>
          <w:color w:val="0D0D0D" w:themeColor="text1" w:themeTint="F2"/>
          <w:shd w:val="clear" w:color="auto" w:fill="FFFFFF"/>
        </w:rPr>
        <w:t xml:space="preserve"> </w:t>
      </w:r>
      <w:proofErr w:type="gramStart"/>
      <w:r w:rsidRPr="008E4FFF">
        <w:rPr>
          <w:color w:val="0D0D0D" w:themeColor="text1" w:themeTint="F2"/>
          <w:shd w:val="clear" w:color="auto" w:fill="FFFFFF"/>
        </w:rPr>
        <w:t>In</w:t>
      </w:r>
      <w:r w:rsidRPr="008E4FFF">
        <w:rPr>
          <w:rStyle w:val="apple-converted-space"/>
          <w:color w:val="0D0D0D" w:themeColor="text1" w:themeTint="F2"/>
          <w:shd w:val="clear" w:color="auto" w:fill="FFFFFF"/>
        </w:rPr>
        <w:t> </w:t>
      </w:r>
      <w:r w:rsidRPr="008E4FFF">
        <w:rPr>
          <w:i/>
          <w:iCs/>
          <w:color w:val="0D0D0D" w:themeColor="text1" w:themeTint="F2"/>
        </w:rPr>
        <w:t>The second handbook of research on the psychology of mathematics education</w:t>
      </w:r>
      <w:r w:rsidRPr="008E4FFF">
        <w:rPr>
          <w:rStyle w:val="apple-converted-space"/>
          <w:color w:val="0D0D0D" w:themeColor="text1" w:themeTint="F2"/>
          <w:shd w:val="clear" w:color="auto" w:fill="FFFFFF"/>
        </w:rPr>
        <w:t>.</w:t>
      </w:r>
      <w:proofErr w:type="gramEnd"/>
      <w:r w:rsidRPr="008E4FFF">
        <w:rPr>
          <w:rStyle w:val="apple-converted-space"/>
          <w:color w:val="0D0D0D" w:themeColor="text1" w:themeTint="F2"/>
          <w:shd w:val="clear" w:color="auto" w:fill="FFFFFF"/>
        </w:rPr>
        <w:t xml:space="preserve"> </w:t>
      </w:r>
      <w:proofErr w:type="gramStart"/>
      <w:r w:rsidRPr="008E4FFF">
        <w:rPr>
          <w:color w:val="0D0D0D" w:themeColor="text1" w:themeTint="F2"/>
        </w:rPr>
        <w:t>Á.</w:t>
      </w:r>
      <w:proofErr w:type="gramEnd"/>
      <w:r w:rsidRPr="008E4FFF">
        <w:rPr>
          <w:color w:val="0D0D0D" w:themeColor="text1" w:themeTint="F2"/>
        </w:rPr>
        <w:t xml:space="preserve"> </w:t>
      </w:r>
      <w:proofErr w:type="spellStart"/>
      <w:r w:rsidRPr="008E4FFF">
        <w:rPr>
          <w:color w:val="0D0D0D" w:themeColor="text1" w:themeTint="F2"/>
        </w:rPr>
        <w:t>Gutiérrez</w:t>
      </w:r>
      <w:proofErr w:type="spellEnd"/>
      <w:r w:rsidRPr="008E4FFF">
        <w:rPr>
          <w:color w:val="0D0D0D" w:themeColor="text1" w:themeTint="F2"/>
        </w:rPr>
        <w:t xml:space="preserve">, G. C. Leder &amp; P. Boero (Eds.), </w:t>
      </w:r>
      <w:proofErr w:type="gramStart"/>
      <w:r w:rsidRPr="008E4FFF">
        <w:rPr>
          <w:i/>
          <w:iCs/>
          <w:color w:val="0D0D0D" w:themeColor="text1" w:themeTint="F2"/>
        </w:rPr>
        <w:t>The</w:t>
      </w:r>
      <w:proofErr w:type="gramEnd"/>
      <w:r w:rsidRPr="008E4FFF">
        <w:rPr>
          <w:i/>
          <w:iCs/>
          <w:color w:val="0D0D0D" w:themeColor="text1" w:themeTint="F2"/>
        </w:rPr>
        <w:t xml:space="preserve"> Second Handbook of Research on the Psychology of Mathematics Education</w:t>
      </w:r>
      <w:r w:rsidRPr="008E4FFF">
        <w:rPr>
          <w:color w:val="0D0D0D" w:themeColor="text1" w:themeTint="F2"/>
        </w:rPr>
        <w:t xml:space="preserve">, 275–313. </w:t>
      </w:r>
      <w:proofErr w:type="gramStart"/>
      <w:r w:rsidRPr="008E4FFF">
        <w:rPr>
          <w:color w:val="0D0D0D" w:themeColor="text1" w:themeTint="F2"/>
          <w:shd w:val="clear" w:color="auto" w:fill="FFFFFF"/>
        </w:rPr>
        <w:t>Brill Sense.</w:t>
      </w:r>
      <w:proofErr w:type="gramEnd"/>
    </w:p>
    <w:p w:rsidR="00A3251A" w:rsidRPr="008E4FFF" w:rsidRDefault="00A3251A" w:rsidP="00D957FB">
      <w:pPr>
        <w:pStyle w:val="NormalWeb"/>
        <w:spacing w:before="0" w:beforeAutospacing="0" w:after="120" w:afterAutospacing="0"/>
        <w:ind w:left="720" w:hanging="720"/>
        <w:rPr>
          <w:color w:val="0D0D0D" w:themeColor="text1" w:themeTint="F2"/>
        </w:rPr>
      </w:pPr>
      <w:r w:rsidRPr="008E4FFF">
        <w:rPr>
          <w:color w:val="0D0D0D" w:themeColor="text1" w:themeTint="F2"/>
          <w:bdr w:val="none" w:sz="0" w:space="0" w:color="auto" w:frame="1"/>
          <w:lang w:eastAsia="en-CA"/>
        </w:rPr>
        <w:t xml:space="preserve">Ruiz, R. (1984). </w:t>
      </w:r>
      <w:proofErr w:type="gramStart"/>
      <w:r w:rsidRPr="008E4FFF">
        <w:rPr>
          <w:color w:val="0D0D0D" w:themeColor="text1" w:themeTint="F2"/>
          <w:bdr w:val="none" w:sz="0" w:space="0" w:color="auto" w:frame="1"/>
          <w:lang w:eastAsia="en-CA"/>
        </w:rPr>
        <w:t>Orientations in language planning.</w:t>
      </w:r>
      <w:proofErr w:type="gramEnd"/>
      <w:r w:rsidRPr="008E4FFF">
        <w:rPr>
          <w:color w:val="0D0D0D" w:themeColor="text1" w:themeTint="F2"/>
          <w:bdr w:val="none" w:sz="0" w:space="0" w:color="auto" w:frame="1"/>
          <w:lang w:eastAsia="en-CA"/>
        </w:rPr>
        <w:t xml:space="preserve"> </w:t>
      </w:r>
      <w:proofErr w:type="spellStart"/>
      <w:r w:rsidRPr="008E4FFF">
        <w:rPr>
          <w:color w:val="0D0D0D" w:themeColor="text1" w:themeTint="F2"/>
          <w:bdr w:val="none" w:sz="0" w:space="0" w:color="auto" w:frame="1"/>
          <w:lang w:eastAsia="en-CA"/>
        </w:rPr>
        <w:t>NABE</w:t>
      </w:r>
      <w:proofErr w:type="spellEnd"/>
      <w:r w:rsidRPr="008E4FFF">
        <w:rPr>
          <w:color w:val="0D0D0D" w:themeColor="text1" w:themeTint="F2"/>
          <w:bdr w:val="none" w:sz="0" w:space="0" w:color="auto" w:frame="1"/>
          <w:lang w:eastAsia="en-CA"/>
        </w:rPr>
        <w:t xml:space="preserve"> Journal, 8(2), 15-34. DOI: 10.1080/08855072.1984.1066846.</w:t>
      </w:r>
    </w:p>
    <w:p w:rsidR="00A3251A" w:rsidRPr="008E4FFF" w:rsidRDefault="00DB5B98"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Russell, B. (1992). Human knowledge: Its scope and limits. London: Routledge [first published 1948]. </w:t>
      </w:r>
    </w:p>
    <w:p w:rsidR="00175BEB" w:rsidRPr="008E4FFF" w:rsidRDefault="00DB5B98" w:rsidP="00D957FB">
      <w:pPr>
        <w:pStyle w:val="NormalWeb"/>
        <w:spacing w:before="0" w:beforeAutospacing="0" w:after="120" w:afterAutospacing="0"/>
        <w:ind w:left="720" w:hanging="720"/>
        <w:rPr>
          <w:color w:val="0D0D0D" w:themeColor="text1" w:themeTint="F2"/>
        </w:rPr>
      </w:pPr>
      <w:r w:rsidRPr="008E4FFF">
        <w:rPr>
          <w:color w:val="0D0D0D" w:themeColor="text1" w:themeTint="F2"/>
        </w:rPr>
        <w:t xml:space="preserve">Skovsmose, O. (2005). </w:t>
      </w:r>
      <w:proofErr w:type="gramStart"/>
      <w:r w:rsidRPr="008E4FFF">
        <w:rPr>
          <w:color w:val="0D0D0D" w:themeColor="text1" w:themeTint="F2"/>
        </w:rPr>
        <w:t>Travelling through education: Uncertainty, mathematics, responsibility.</w:t>
      </w:r>
      <w:proofErr w:type="gramEnd"/>
      <w:r w:rsidRPr="008E4FFF">
        <w:rPr>
          <w:color w:val="0D0D0D" w:themeColor="text1" w:themeTint="F2"/>
        </w:rPr>
        <w:t xml:space="preserve"> Rotterdam: Sense Publishers.</w:t>
      </w:r>
    </w:p>
    <w:p w:rsidR="001005BD" w:rsidRPr="008E4FFF" w:rsidRDefault="001005BD" w:rsidP="00D957FB">
      <w:pPr>
        <w:pStyle w:val="Default"/>
        <w:spacing w:after="120"/>
        <w:ind w:left="720" w:hanging="720"/>
        <w:rPr>
          <w:color w:val="0D0D0D" w:themeColor="text1" w:themeTint="F2"/>
        </w:rPr>
      </w:pPr>
      <w:r w:rsidRPr="008E4FFF">
        <w:rPr>
          <w:color w:val="0D0D0D" w:themeColor="text1" w:themeTint="F2"/>
        </w:rPr>
        <w:t xml:space="preserve">Valero, P. (2004). </w:t>
      </w:r>
      <w:proofErr w:type="gramStart"/>
      <w:r w:rsidRPr="008E4FFF">
        <w:rPr>
          <w:color w:val="0D0D0D" w:themeColor="text1" w:themeTint="F2"/>
        </w:rPr>
        <w:t>Socio-political perspectives on mathematics education.</w:t>
      </w:r>
      <w:proofErr w:type="gramEnd"/>
      <w:r w:rsidRPr="008E4FFF">
        <w:rPr>
          <w:color w:val="0D0D0D" w:themeColor="text1" w:themeTint="F2"/>
        </w:rPr>
        <w:t xml:space="preserve"> In P. Valero and R. Zevenbergen (Eds.), </w:t>
      </w:r>
      <w:proofErr w:type="gramStart"/>
      <w:r w:rsidRPr="008E4FFF">
        <w:rPr>
          <w:i/>
          <w:iCs/>
          <w:color w:val="0D0D0D" w:themeColor="text1" w:themeTint="F2"/>
        </w:rPr>
        <w:t>Researching</w:t>
      </w:r>
      <w:proofErr w:type="gramEnd"/>
      <w:r w:rsidRPr="008E4FFF">
        <w:rPr>
          <w:i/>
          <w:iCs/>
          <w:color w:val="0D0D0D" w:themeColor="text1" w:themeTint="F2"/>
        </w:rPr>
        <w:t xml:space="preserve"> the socio-political dimensions of mathematics education: Issues of power in theory and methodology </w:t>
      </w:r>
      <w:r w:rsidRPr="008E4FFF">
        <w:rPr>
          <w:color w:val="0D0D0D" w:themeColor="text1" w:themeTint="F2"/>
        </w:rPr>
        <w:t xml:space="preserve">(pp. 5–23). New York: </w:t>
      </w:r>
      <w:proofErr w:type="spellStart"/>
      <w:r w:rsidRPr="008E4FFF">
        <w:rPr>
          <w:color w:val="0D0D0D" w:themeColor="text1" w:themeTint="F2"/>
        </w:rPr>
        <w:t>Cluwer</w:t>
      </w:r>
      <w:proofErr w:type="spellEnd"/>
      <w:r w:rsidRPr="008E4FFF">
        <w:rPr>
          <w:color w:val="0D0D0D" w:themeColor="text1" w:themeTint="F2"/>
        </w:rPr>
        <w:t xml:space="preserve"> Academic Publishers. </w:t>
      </w:r>
    </w:p>
    <w:p w:rsidR="000573C9" w:rsidRPr="008E4FFF" w:rsidRDefault="001005BD" w:rsidP="00D957FB">
      <w:pPr>
        <w:spacing w:after="120"/>
        <w:ind w:left="720" w:hanging="720"/>
        <w:rPr>
          <w:color w:val="0D0D0D" w:themeColor="text1" w:themeTint="F2"/>
        </w:rPr>
      </w:pPr>
      <w:r w:rsidRPr="008E4FFF">
        <w:rPr>
          <w:color w:val="0D0D0D" w:themeColor="text1" w:themeTint="F2"/>
        </w:rPr>
        <w:t xml:space="preserve">Valero, P. (2018). Human capitals: School mathematics and the making of </w:t>
      </w:r>
      <w:proofErr w:type="spellStart"/>
      <w:r w:rsidRPr="008E4FFF">
        <w:rPr>
          <w:color w:val="0D0D0D" w:themeColor="text1" w:themeTint="F2"/>
        </w:rPr>
        <w:t>homuso</w:t>
      </w:r>
      <w:r w:rsidR="004733A5" w:rsidRPr="008E4FFF">
        <w:rPr>
          <w:color w:val="0D0D0D" w:themeColor="text1" w:themeTint="F2"/>
        </w:rPr>
        <w:t>-</w:t>
      </w:r>
      <w:r w:rsidRPr="008E4FFF">
        <w:rPr>
          <w:color w:val="0D0D0D" w:themeColor="text1" w:themeTint="F2"/>
        </w:rPr>
        <w:t>economicus</w:t>
      </w:r>
      <w:proofErr w:type="spellEnd"/>
      <w:r w:rsidRPr="008E4FFF">
        <w:rPr>
          <w:color w:val="0D0D0D" w:themeColor="text1" w:themeTint="F2"/>
        </w:rPr>
        <w:t xml:space="preserve">. </w:t>
      </w:r>
      <w:r w:rsidRPr="008E4FFF">
        <w:rPr>
          <w:i/>
          <w:iCs/>
          <w:color w:val="0D0D0D" w:themeColor="text1" w:themeTint="F2"/>
        </w:rPr>
        <w:t>Journal of Urban Mathematics Education, 11</w:t>
      </w:r>
      <w:r w:rsidRPr="008E4FFF">
        <w:rPr>
          <w:color w:val="0D0D0D" w:themeColor="text1" w:themeTint="F2"/>
        </w:rPr>
        <w:t>(1&amp;2), 103–117.</w:t>
      </w:r>
    </w:p>
    <w:p w:rsidR="00A3251A" w:rsidRPr="008E4FFF" w:rsidRDefault="00A3251A" w:rsidP="00D957FB">
      <w:pPr>
        <w:spacing w:after="120"/>
        <w:ind w:left="720" w:hanging="720"/>
        <w:rPr>
          <w:color w:val="0D0D0D" w:themeColor="text1" w:themeTint="F2"/>
        </w:rPr>
      </w:pPr>
    </w:p>
    <w:p w:rsidR="002E0C89" w:rsidRPr="008E4FFF" w:rsidRDefault="002E0C89" w:rsidP="008E4FFF">
      <w:pPr>
        <w:spacing w:after="120"/>
        <w:rPr>
          <w:color w:val="0D0D0D" w:themeColor="text1" w:themeTint="F2"/>
        </w:rPr>
      </w:pPr>
    </w:p>
    <w:p w:rsidR="002E0C89" w:rsidRPr="008E4FFF" w:rsidRDefault="002E0C89" w:rsidP="008E4FFF">
      <w:pPr>
        <w:spacing w:after="120"/>
        <w:rPr>
          <w:color w:val="0D0D0D" w:themeColor="text1" w:themeTint="F2"/>
        </w:rPr>
      </w:pPr>
    </w:p>
    <w:sectPr w:rsidR="002E0C89" w:rsidRPr="008E4FFF" w:rsidSect="00A371C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1B4" w:rsidRDefault="009821B4" w:rsidP="00837B69">
      <w:r>
        <w:separator/>
      </w:r>
    </w:p>
  </w:endnote>
  <w:endnote w:type="continuationSeparator" w:id="0">
    <w:p w:rsidR="009821B4" w:rsidRDefault="009821B4" w:rsidP="00837B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1B4" w:rsidRDefault="009821B4" w:rsidP="00837B69">
      <w:r>
        <w:separator/>
      </w:r>
    </w:p>
  </w:footnote>
  <w:footnote w:type="continuationSeparator" w:id="0">
    <w:p w:rsidR="009821B4" w:rsidRDefault="009821B4" w:rsidP="00837B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A7263"/>
    <w:multiLevelType w:val="multilevel"/>
    <w:tmpl w:val="0394C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B204FA"/>
    <w:multiLevelType w:val="multilevel"/>
    <w:tmpl w:val="2E32B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6A79B7"/>
    <w:multiLevelType w:val="multilevel"/>
    <w:tmpl w:val="8EB6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04470B"/>
    <w:multiLevelType w:val="hybridMultilevel"/>
    <w:tmpl w:val="F724B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rsids>
    <w:rsidRoot w:val="00DA5E43"/>
    <w:rsid w:val="00000F00"/>
    <w:rsid w:val="00002C2D"/>
    <w:rsid w:val="00003FA6"/>
    <w:rsid w:val="000060F7"/>
    <w:rsid w:val="00010C90"/>
    <w:rsid w:val="00011236"/>
    <w:rsid w:val="00011E36"/>
    <w:rsid w:val="00012CF5"/>
    <w:rsid w:val="00012CFF"/>
    <w:rsid w:val="00017B9F"/>
    <w:rsid w:val="00020E63"/>
    <w:rsid w:val="00030895"/>
    <w:rsid w:val="0003102F"/>
    <w:rsid w:val="000317FC"/>
    <w:rsid w:val="000325BE"/>
    <w:rsid w:val="00034BC3"/>
    <w:rsid w:val="00035EAC"/>
    <w:rsid w:val="000360A1"/>
    <w:rsid w:val="0003764E"/>
    <w:rsid w:val="0004021B"/>
    <w:rsid w:val="000434E2"/>
    <w:rsid w:val="00044596"/>
    <w:rsid w:val="000470C7"/>
    <w:rsid w:val="000473B2"/>
    <w:rsid w:val="00047748"/>
    <w:rsid w:val="00050129"/>
    <w:rsid w:val="00050494"/>
    <w:rsid w:val="000529A7"/>
    <w:rsid w:val="000552D5"/>
    <w:rsid w:val="0005573E"/>
    <w:rsid w:val="00055C07"/>
    <w:rsid w:val="00057004"/>
    <w:rsid w:val="000573C9"/>
    <w:rsid w:val="00063649"/>
    <w:rsid w:val="00070C02"/>
    <w:rsid w:val="00075946"/>
    <w:rsid w:val="00076D1C"/>
    <w:rsid w:val="00077A82"/>
    <w:rsid w:val="0008002B"/>
    <w:rsid w:val="00083C79"/>
    <w:rsid w:val="00085170"/>
    <w:rsid w:val="00085B0A"/>
    <w:rsid w:val="00086D07"/>
    <w:rsid w:val="000878CE"/>
    <w:rsid w:val="00095910"/>
    <w:rsid w:val="00095FB8"/>
    <w:rsid w:val="0009685F"/>
    <w:rsid w:val="000A1E8A"/>
    <w:rsid w:val="000A2448"/>
    <w:rsid w:val="000A3D5E"/>
    <w:rsid w:val="000A44F3"/>
    <w:rsid w:val="000A68A6"/>
    <w:rsid w:val="000A71F9"/>
    <w:rsid w:val="000A7EB9"/>
    <w:rsid w:val="000B0B81"/>
    <w:rsid w:val="000B0C72"/>
    <w:rsid w:val="000B13B5"/>
    <w:rsid w:val="000B14BB"/>
    <w:rsid w:val="000B3140"/>
    <w:rsid w:val="000B32CB"/>
    <w:rsid w:val="000B3879"/>
    <w:rsid w:val="000B53EE"/>
    <w:rsid w:val="000C3061"/>
    <w:rsid w:val="000C34AD"/>
    <w:rsid w:val="000C3AED"/>
    <w:rsid w:val="000C3C5D"/>
    <w:rsid w:val="000C5397"/>
    <w:rsid w:val="000D000C"/>
    <w:rsid w:val="000D1AC0"/>
    <w:rsid w:val="000D5DC1"/>
    <w:rsid w:val="000E2A32"/>
    <w:rsid w:val="000E4A23"/>
    <w:rsid w:val="000E4FD2"/>
    <w:rsid w:val="000E66AD"/>
    <w:rsid w:val="000E7634"/>
    <w:rsid w:val="000E7C56"/>
    <w:rsid w:val="001005BD"/>
    <w:rsid w:val="00100D8D"/>
    <w:rsid w:val="001045FD"/>
    <w:rsid w:val="0011226D"/>
    <w:rsid w:val="001131C0"/>
    <w:rsid w:val="00117AA2"/>
    <w:rsid w:val="00121211"/>
    <w:rsid w:val="001243FE"/>
    <w:rsid w:val="00126B73"/>
    <w:rsid w:val="00131BC2"/>
    <w:rsid w:val="001337E8"/>
    <w:rsid w:val="00135D31"/>
    <w:rsid w:val="001367A9"/>
    <w:rsid w:val="00141846"/>
    <w:rsid w:val="00142FE1"/>
    <w:rsid w:val="001501BE"/>
    <w:rsid w:val="00150C8A"/>
    <w:rsid w:val="0015573C"/>
    <w:rsid w:val="001557EC"/>
    <w:rsid w:val="00156CB3"/>
    <w:rsid w:val="001606D9"/>
    <w:rsid w:val="0016309B"/>
    <w:rsid w:val="001659CE"/>
    <w:rsid w:val="00167D2C"/>
    <w:rsid w:val="0017163E"/>
    <w:rsid w:val="0017284E"/>
    <w:rsid w:val="001749DA"/>
    <w:rsid w:val="00174A77"/>
    <w:rsid w:val="00174FCE"/>
    <w:rsid w:val="00175BEB"/>
    <w:rsid w:val="00176B62"/>
    <w:rsid w:val="001776AE"/>
    <w:rsid w:val="00180C17"/>
    <w:rsid w:val="00182917"/>
    <w:rsid w:val="0018440D"/>
    <w:rsid w:val="0019012B"/>
    <w:rsid w:val="001967E0"/>
    <w:rsid w:val="00197DEE"/>
    <w:rsid w:val="001A0B39"/>
    <w:rsid w:val="001A53BC"/>
    <w:rsid w:val="001A5BCB"/>
    <w:rsid w:val="001A6E09"/>
    <w:rsid w:val="001B1855"/>
    <w:rsid w:val="001B1B4A"/>
    <w:rsid w:val="001B24BD"/>
    <w:rsid w:val="001B39FA"/>
    <w:rsid w:val="001B40F3"/>
    <w:rsid w:val="001B6374"/>
    <w:rsid w:val="001B689D"/>
    <w:rsid w:val="001B712E"/>
    <w:rsid w:val="001B7B1B"/>
    <w:rsid w:val="001C3FCB"/>
    <w:rsid w:val="001C4C00"/>
    <w:rsid w:val="001C6BB6"/>
    <w:rsid w:val="001D069D"/>
    <w:rsid w:val="001D4539"/>
    <w:rsid w:val="001D52FB"/>
    <w:rsid w:val="001E0C90"/>
    <w:rsid w:val="001E2D63"/>
    <w:rsid w:val="001E4846"/>
    <w:rsid w:val="001E62BB"/>
    <w:rsid w:val="001E6DA5"/>
    <w:rsid w:val="001F43F6"/>
    <w:rsid w:val="001F6A4D"/>
    <w:rsid w:val="001F74B1"/>
    <w:rsid w:val="001F7F42"/>
    <w:rsid w:val="002001B7"/>
    <w:rsid w:val="00201AB7"/>
    <w:rsid w:val="00204944"/>
    <w:rsid w:val="002128E1"/>
    <w:rsid w:val="00215993"/>
    <w:rsid w:val="00216969"/>
    <w:rsid w:val="00220DAB"/>
    <w:rsid w:val="00220F3E"/>
    <w:rsid w:val="00223C02"/>
    <w:rsid w:val="00230019"/>
    <w:rsid w:val="002305E1"/>
    <w:rsid w:val="00230AB2"/>
    <w:rsid w:val="00233A9F"/>
    <w:rsid w:val="0024040B"/>
    <w:rsid w:val="0024069F"/>
    <w:rsid w:val="0024153E"/>
    <w:rsid w:val="002420A4"/>
    <w:rsid w:val="00242FFA"/>
    <w:rsid w:val="00244DE3"/>
    <w:rsid w:val="00244E66"/>
    <w:rsid w:val="00245B53"/>
    <w:rsid w:val="002466DF"/>
    <w:rsid w:val="00246C65"/>
    <w:rsid w:val="002520D6"/>
    <w:rsid w:val="0025477D"/>
    <w:rsid w:val="0025611F"/>
    <w:rsid w:val="00256ADA"/>
    <w:rsid w:val="00257329"/>
    <w:rsid w:val="00260255"/>
    <w:rsid w:val="00261311"/>
    <w:rsid w:val="002625BF"/>
    <w:rsid w:val="00262772"/>
    <w:rsid w:val="00262CF2"/>
    <w:rsid w:val="0027040F"/>
    <w:rsid w:val="00272C78"/>
    <w:rsid w:val="002737E6"/>
    <w:rsid w:val="00273D0A"/>
    <w:rsid w:val="00273EE9"/>
    <w:rsid w:val="002741A2"/>
    <w:rsid w:val="00284FF6"/>
    <w:rsid w:val="00291AB5"/>
    <w:rsid w:val="002A3B9E"/>
    <w:rsid w:val="002A5E53"/>
    <w:rsid w:val="002A7356"/>
    <w:rsid w:val="002B032C"/>
    <w:rsid w:val="002B0DD2"/>
    <w:rsid w:val="002B4276"/>
    <w:rsid w:val="002B653A"/>
    <w:rsid w:val="002B7AEF"/>
    <w:rsid w:val="002C0A7D"/>
    <w:rsid w:val="002C13BA"/>
    <w:rsid w:val="002C2391"/>
    <w:rsid w:val="002C3129"/>
    <w:rsid w:val="002C44FA"/>
    <w:rsid w:val="002C64DD"/>
    <w:rsid w:val="002C6A34"/>
    <w:rsid w:val="002C71FD"/>
    <w:rsid w:val="002D0202"/>
    <w:rsid w:val="002D307E"/>
    <w:rsid w:val="002D5458"/>
    <w:rsid w:val="002E0C89"/>
    <w:rsid w:val="002E584E"/>
    <w:rsid w:val="002E6BEC"/>
    <w:rsid w:val="002F0D1A"/>
    <w:rsid w:val="002F299C"/>
    <w:rsid w:val="002F2AA2"/>
    <w:rsid w:val="00303567"/>
    <w:rsid w:val="00305F13"/>
    <w:rsid w:val="00306AD7"/>
    <w:rsid w:val="003070AB"/>
    <w:rsid w:val="003072FA"/>
    <w:rsid w:val="003120B5"/>
    <w:rsid w:val="00314960"/>
    <w:rsid w:val="0031627B"/>
    <w:rsid w:val="00316D46"/>
    <w:rsid w:val="00321C3F"/>
    <w:rsid w:val="00322E7F"/>
    <w:rsid w:val="00324DA3"/>
    <w:rsid w:val="00325A1B"/>
    <w:rsid w:val="00327308"/>
    <w:rsid w:val="00333295"/>
    <w:rsid w:val="00333C60"/>
    <w:rsid w:val="003373F1"/>
    <w:rsid w:val="00337E75"/>
    <w:rsid w:val="0034137F"/>
    <w:rsid w:val="003462A8"/>
    <w:rsid w:val="00347742"/>
    <w:rsid w:val="00350694"/>
    <w:rsid w:val="003517E2"/>
    <w:rsid w:val="00352438"/>
    <w:rsid w:val="00353492"/>
    <w:rsid w:val="0035400C"/>
    <w:rsid w:val="0035598A"/>
    <w:rsid w:val="00360E5F"/>
    <w:rsid w:val="00361076"/>
    <w:rsid w:val="00361F71"/>
    <w:rsid w:val="00362391"/>
    <w:rsid w:val="003628AF"/>
    <w:rsid w:val="00362E1D"/>
    <w:rsid w:val="003642F4"/>
    <w:rsid w:val="00370C3A"/>
    <w:rsid w:val="003723CC"/>
    <w:rsid w:val="00381CDA"/>
    <w:rsid w:val="00382DDA"/>
    <w:rsid w:val="00383EAB"/>
    <w:rsid w:val="00384464"/>
    <w:rsid w:val="003910C0"/>
    <w:rsid w:val="003912D6"/>
    <w:rsid w:val="0039343B"/>
    <w:rsid w:val="00394B0F"/>
    <w:rsid w:val="00397C5D"/>
    <w:rsid w:val="003B066A"/>
    <w:rsid w:val="003B240E"/>
    <w:rsid w:val="003B2734"/>
    <w:rsid w:val="003B45C4"/>
    <w:rsid w:val="003B48B3"/>
    <w:rsid w:val="003B6107"/>
    <w:rsid w:val="003B6527"/>
    <w:rsid w:val="003C3EB5"/>
    <w:rsid w:val="003C40D5"/>
    <w:rsid w:val="003C563F"/>
    <w:rsid w:val="003C61CD"/>
    <w:rsid w:val="003D0E77"/>
    <w:rsid w:val="003D4370"/>
    <w:rsid w:val="003D4864"/>
    <w:rsid w:val="003D54DB"/>
    <w:rsid w:val="003D5F12"/>
    <w:rsid w:val="003D6CCB"/>
    <w:rsid w:val="003E5CFD"/>
    <w:rsid w:val="003E6105"/>
    <w:rsid w:val="003E7058"/>
    <w:rsid w:val="003E7E42"/>
    <w:rsid w:val="003F1D61"/>
    <w:rsid w:val="003F25C5"/>
    <w:rsid w:val="003F6FAC"/>
    <w:rsid w:val="00400775"/>
    <w:rsid w:val="00400D6C"/>
    <w:rsid w:val="004019B5"/>
    <w:rsid w:val="00404A34"/>
    <w:rsid w:val="004056C0"/>
    <w:rsid w:val="00405DEC"/>
    <w:rsid w:val="0041030E"/>
    <w:rsid w:val="00411D13"/>
    <w:rsid w:val="00413706"/>
    <w:rsid w:val="00414B08"/>
    <w:rsid w:val="0042016E"/>
    <w:rsid w:val="00420CED"/>
    <w:rsid w:val="004214A6"/>
    <w:rsid w:val="00422211"/>
    <w:rsid w:val="004227E8"/>
    <w:rsid w:val="00422C42"/>
    <w:rsid w:val="0042532F"/>
    <w:rsid w:val="00425B39"/>
    <w:rsid w:val="00427089"/>
    <w:rsid w:val="00427630"/>
    <w:rsid w:val="00441F3E"/>
    <w:rsid w:val="00443FA7"/>
    <w:rsid w:val="0044446F"/>
    <w:rsid w:val="00445DA9"/>
    <w:rsid w:val="004465CC"/>
    <w:rsid w:val="00451E86"/>
    <w:rsid w:val="00454995"/>
    <w:rsid w:val="00456DD1"/>
    <w:rsid w:val="0046355B"/>
    <w:rsid w:val="00465F4E"/>
    <w:rsid w:val="004706ED"/>
    <w:rsid w:val="00471C27"/>
    <w:rsid w:val="004733A5"/>
    <w:rsid w:val="004754FB"/>
    <w:rsid w:val="004755E6"/>
    <w:rsid w:val="0048128C"/>
    <w:rsid w:val="004814BE"/>
    <w:rsid w:val="00483D48"/>
    <w:rsid w:val="004854FB"/>
    <w:rsid w:val="00486C75"/>
    <w:rsid w:val="004872B6"/>
    <w:rsid w:val="00487953"/>
    <w:rsid w:val="00494200"/>
    <w:rsid w:val="00495505"/>
    <w:rsid w:val="004959C0"/>
    <w:rsid w:val="004A0453"/>
    <w:rsid w:val="004A2054"/>
    <w:rsid w:val="004A3536"/>
    <w:rsid w:val="004A78F4"/>
    <w:rsid w:val="004B3EF3"/>
    <w:rsid w:val="004B444D"/>
    <w:rsid w:val="004B5133"/>
    <w:rsid w:val="004B7E14"/>
    <w:rsid w:val="004C2628"/>
    <w:rsid w:val="004C278A"/>
    <w:rsid w:val="004C6E87"/>
    <w:rsid w:val="004C73A1"/>
    <w:rsid w:val="004D1A54"/>
    <w:rsid w:val="004D299C"/>
    <w:rsid w:val="004D528B"/>
    <w:rsid w:val="004D7B1F"/>
    <w:rsid w:val="004E1B66"/>
    <w:rsid w:val="004E1C57"/>
    <w:rsid w:val="004E29CB"/>
    <w:rsid w:val="004E3AE8"/>
    <w:rsid w:val="004E7DC3"/>
    <w:rsid w:val="004F18C2"/>
    <w:rsid w:val="004F1ABF"/>
    <w:rsid w:val="004F27D2"/>
    <w:rsid w:val="004F6378"/>
    <w:rsid w:val="0050133C"/>
    <w:rsid w:val="00501415"/>
    <w:rsid w:val="005036CE"/>
    <w:rsid w:val="00505093"/>
    <w:rsid w:val="005102EF"/>
    <w:rsid w:val="00511143"/>
    <w:rsid w:val="005135DC"/>
    <w:rsid w:val="00513B6E"/>
    <w:rsid w:val="00516E6B"/>
    <w:rsid w:val="00521F62"/>
    <w:rsid w:val="00523D8C"/>
    <w:rsid w:val="005246FB"/>
    <w:rsid w:val="005259F7"/>
    <w:rsid w:val="00526221"/>
    <w:rsid w:val="005263CA"/>
    <w:rsid w:val="00530E91"/>
    <w:rsid w:val="005327D8"/>
    <w:rsid w:val="00532E35"/>
    <w:rsid w:val="00537421"/>
    <w:rsid w:val="00542439"/>
    <w:rsid w:val="00542EB5"/>
    <w:rsid w:val="00545592"/>
    <w:rsid w:val="005455AE"/>
    <w:rsid w:val="005479D0"/>
    <w:rsid w:val="00550827"/>
    <w:rsid w:val="00552FD9"/>
    <w:rsid w:val="00553CEB"/>
    <w:rsid w:val="005601EC"/>
    <w:rsid w:val="00560D39"/>
    <w:rsid w:val="005634B3"/>
    <w:rsid w:val="00566468"/>
    <w:rsid w:val="0057345B"/>
    <w:rsid w:val="00573556"/>
    <w:rsid w:val="0057518E"/>
    <w:rsid w:val="0058050E"/>
    <w:rsid w:val="005809DC"/>
    <w:rsid w:val="005812F2"/>
    <w:rsid w:val="00582B88"/>
    <w:rsid w:val="00582EE4"/>
    <w:rsid w:val="00584988"/>
    <w:rsid w:val="00584E02"/>
    <w:rsid w:val="005921C6"/>
    <w:rsid w:val="00595D22"/>
    <w:rsid w:val="00596B67"/>
    <w:rsid w:val="00597A8C"/>
    <w:rsid w:val="005A281F"/>
    <w:rsid w:val="005A30F9"/>
    <w:rsid w:val="005A4888"/>
    <w:rsid w:val="005A593B"/>
    <w:rsid w:val="005A5A2A"/>
    <w:rsid w:val="005B25DD"/>
    <w:rsid w:val="005B5231"/>
    <w:rsid w:val="005B6E01"/>
    <w:rsid w:val="005B7792"/>
    <w:rsid w:val="005C11D4"/>
    <w:rsid w:val="005C4985"/>
    <w:rsid w:val="005D0F15"/>
    <w:rsid w:val="005D19E6"/>
    <w:rsid w:val="005D39A0"/>
    <w:rsid w:val="005D3DA2"/>
    <w:rsid w:val="005E29C5"/>
    <w:rsid w:val="005E448E"/>
    <w:rsid w:val="005E4E06"/>
    <w:rsid w:val="005E7B44"/>
    <w:rsid w:val="005F0170"/>
    <w:rsid w:val="005F245B"/>
    <w:rsid w:val="005F28F5"/>
    <w:rsid w:val="005F2CB5"/>
    <w:rsid w:val="00601846"/>
    <w:rsid w:val="00602C98"/>
    <w:rsid w:val="006109FD"/>
    <w:rsid w:val="006136D7"/>
    <w:rsid w:val="00613749"/>
    <w:rsid w:val="006164D1"/>
    <w:rsid w:val="00624778"/>
    <w:rsid w:val="006247BB"/>
    <w:rsid w:val="00624C4A"/>
    <w:rsid w:val="006256D9"/>
    <w:rsid w:val="00626ADB"/>
    <w:rsid w:val="00632173"/>
    <w:rsid w:val="00647053"/>
    <w:rsid w:val="00651411"/>
    <w:rsid w:val="00651898"/>
    <w:rsid w:val="00652D03"/>
    <w:rsid w:val="00652D76"/>
    <w:rsid w:val="00655071"/>
    <w:rsid w:val="006570F8"/>
    <w:rsid w:val="00657442"/>
    <w:rsid w:val="006611C3"/>
    <w:rsid w:val="00661750"/>
    <w:rsid w:val="00663FB6"/>
    <w:rsid w:val="0066420F"/>
    <w:rsid w:val="0066480C"/>
    <w:rsid w:val="00666BCA"/>
    <w:rsid w:val="0068072E"/>
    <w:rsid w:val="006921EE"/>
    <w:rsid w:val="00695DDE"/>
    <w:rsid w:val="00697152"/>
    <w:rsid w:val="006A149C"/>
    <w:rsid w:val="006A7501"/>
    <w:rsid w:val="006B11AF"/>
    <w:rsid w:val="006B7611"/>
    <w:rsid w:val="006C32A4"/>
    <w:rsid w:val="006C3DA9"/>
    <w:rsid w:val="006C443C"/>
    <w:rsid w:val="006C4D61"/>
    <w:rsid w:val="006D0AAA"/>
    <w:rsid w:val="006D253E"/>
    <w:rsid w:val="006E0B40"/>
    <w:rsid w:val="006E6173"/>
    <w:rsid w:val="006E62D1"/>
    <w:rsid w:val="006E647D"/>
    <w:rsid w:val="006F0036"/>
    <w:rsid w:val="006F16B3"/>
    <w:rsid w:val="006F3C5C"/>
    <w:rsid w:val="006F3CD2"/>
    <w:rsid w:val="006F64CD"/>
    <w:rsid w:val="0070414D"/>
    <w:rsid w:val="00705F9C"/>
    <w:rsid w:val="007070AB"/>
    <w:rsid w:val="007139DA"/>
    <w:rsid w:val="00714E3D"/>
    <w:rsid w:val="00717DB5"/>
    <w:rsid w:val="0072031A"/>
    <w:rsid w:val="007257AB"/>
    <w:rsid w:val="00727125"/>
    <w:rsid w:val="00732EFD"/>
    <w:rsid w:val="007348D5"/>
    <w:rsid w:val="007379E8"/>
    <w:rsid w:val="00742704"/>
    <w:rsid w:val="00743751"/>
    <w:rsid w:val="007437A9"/>
    <w:rsid w:val="00745254"/>
    <w:rsid w:val="00751B1B"/>
    <w:rsid w:val="0075303E"/>
    <w:rsid w:val="00761B30"/>
    <w:rsid w:val="0076213D"/>
    <w:rsid w:val="00764AC8"/>
    <w:rsid w:val="00765A81"/>
    <w:rsid w:val="0077325C"/>
    <w:rsid w:val="00773465"/>
    <w:rsid w:val="00775524"/>
    <w:rsid w:val="0077732F"/>
    <w:rsid w:val="007803C9"/>
    <w:rsid w:val="00781B29"/>
    <w:rsid w:val="007820D5"/>
    <w:rsid w:val="00782119"/>
    <w:rsid w:val="00786E55"/>
    <w:rsid w:val="00787167"/>
    <w:rsid w:val="007911B3"/>
    <w:rsid w:val="0079265E"/>
    <w:rsid w:val="0079546E"/>
    <w:rsid w:val="00795BCC"/>
    <w:rsid w:val="007A2BE7"/>
    <w:rsid w:val="007A31FC"/>
    <w:rsid w:val="007A399E"/>
    <w:rsid w:val="007B22B9"/>
    <w:rsid w:val="007B2AEC"/>
    <w:rsid w:val="007B3DAF"/>
    <w:rsid w:val="007B4281"/>
    <w:rsid w:val="007B6E29"/>
    <w:rsid w:val="007C1759"/>
    <w:rsid w:val="007C19AE"/>
    <w:rsid w:val="007C7AE2"/>
    <w:rsid w:val="007C7F8E"/>
    <w:rsid w:val="007D7216"/>
    <w:rsid w:val="007D7B79"/>
    <w:rsid w:val="007E0684"/>
    <w:rsid w:val="007E629A"/>
    <w:rsid w:val="007F06AA"/>
    <w:rsid w:val="007F439D"/>
    <w:rsid w:val="007F7093"/>
    <w:rsid w:val="007F78A3"/>
    <w:rsid w:val="00800E1A"/>
    <w:rsid w:val="00804AA8"/>
    <w:rsid w:val="00804C28"/>
    <w:rsid w:val="00805E91"/>
    <w:rsid w:val="00805EA2"/>
    <w:rsid w:val="00810E06"/>
    <w:rsid w:val="00812C4D"/>
    <w:rsid w:val="00816ACE"/>
    <w:rsid w:val="00820701"/>
    <w:rsid w:val="00820C76"/>
    <w:rsid w:val="00821CC3"/>
    <w:rsid w:val="00823697"/>
    <w:rsid w:val="00823F42"/>
    <w:rsid w:val="00824D04"/>
    <w:rsid w:val="0083080D"/>
    <w:rsid w:val="00830FB1"/>
    <w:rsid w:val="0083136E"/>
    <w:rsid w:val="0083209F"/>
    <w:rsid w:val="00832312"/>
    <w:rsid w:val="008334E4"/>
    <w:rsid w:val="00833DF8"/>
    <w:rsid w:val="00834C3F"/>
    <w:rsid w:val="0083778A"/>
    <w:rsid w:val="00837B69"/>
    <w:rsid w:val="00840533"/>
    <w:rsid w:val="00847691"/>
    <w:rsid w:val="00850345"/>
    <w:rsid w:val="00850F36"/>
    <w:rsid w:val="00853C1D"/>
    <w:rsid w:val="00856E9E"/>
    <w:rsid w:val="00857978"/>
    <w:rsid w:val="00860D40"/>
    <w:rsid w:val="008612BD"/>
    <w:rsid w:val="008645F2"/>
    <w:rsid w:val="008666D8"/>
    <w:rsid w:val="00866F0A"/>
    <w:rsid w:val="00872E08"/>
    <w:rsid w:val="00874EEF"/>
    <w:rsid w:val="0087532D"/>
    <w:rsid w:val="00881381"/>
    <w:rsid w:val="008850D9"/>
    <w:rsid w:val="00887537"/>
    <w:rsid w:val="008904AD"/>
    <w:rsid w:val="00892D90"/>
    <w:rsid w:val="008937DE"/>
    <w:rsid w:val="00896CEE"/>
    <w:rsid w:val="00897602"/>
    <w:rsid w:val="008A1E89"/>
    <w:rsid w:val="008A320B"/>
    <w:rsid w:val="008A40C9"/>
    <w:rsid w:val="008A7935"/>
    <w:rsid w:val="008B0377"/>
    <w:rsid w:val="008B0C0D"/>
    <w:rsid w:val="008B2B09"/>
    <w:rsid w:val="008B3DBB"/>
    <w:rsid w:val="008B61FC"/>
    <w:rsid w:val="008C25C1"/>
    <w:rsid w:val="008C5E12"/>
    <w:rsid w:val="008C79DC"/>
    <w:rsid w:val="008D2D57"/>
    <w:rsid w:val="008D4659"/>
    <w:rsid w:val="008D4967"/>
    <w:rsid w:val="008E01B3"/>
    <w:rsid w:val="008E0531"/>
    <w:rsid w:val="008E4FFF"/>
    <w:rsid w:val="008E7E79"/>
    <w:rsid w:val="008F30EB"/>
    <w:rsid w:val="008F3950"/>
    <w:rsid w:val="008F55DD"/>
    <w:rsid w:val="008F5969"/>
    <w:rsid w:val="008F643C"/>
    <w:rsid w:val="00900048"/>
    <w:rsid w:val="009024A4"/>
    <w:rsid w:val="0090259E"/>
    <w:rsid w:val="00905D07"/>
    <w:rsid w:val="0091078A"/>
    <w:rsid w:val="009119EA"/>
    <w:rsid w:val="00921848"/>
    <w:rsid w:val="00925FE8"/>
    <w:rsid w:val="00927A08"/>
    <w:rsid w:val="00932A1E"/>
    <w:rsid w:val="009336F1"/>
    <w:rsid w:val="009345BE"/>
    <w:rsid w:val="009365EB"/>
    <w:rsid w:val="009407C0"/>
    <w:rsid w:val="009429D2"/>
    <w:rsid w:val="00943719"/>
    <w:rsid w:val="009464EB"/>
    <w:rsid w:val="0094736E"/>
    <w:rsid w:val="00947D32"/>
    <w:rsid w:val="0095505F"/>
    <w:rsid w:val="00957964"/>
    <w:rsid w:val="00957FCD"/>
    <w:rsid w:val="00961CB5"/>
    <w:rsid w:val="00961E59"/>
    <w:rsid w:val="0096756D"/>
    <w:rsid w:val="00970665"/>
    <w:rsid w:val="0097067F"/>
    <w:rsid w:val="00970801"/>
    <w:rsid w:val="009716CE"/>
    <w:rsid w:val="00972547"/>
    <w:rsid w:val="009730A8"/>
    <w:rsid w:val="00976CC3"/>
    <w:rsid w:val="009778C5"/>
    <w:rsid w:val="009821B4"/>
    <w:rsid w:val="009822CC"/>
    <w:rsid w:val="009832C0"/>
    <w:rsid w:val="009865DE"/>
    <w:rsid w:val="00991AC8"/>
    <w:rsid w:val="00992B4C"/>
    <w:rsid w:val="00992F6D"/>
    <w:rsid w:val="00994292"/>
    <w:rsid w:val="0099673F"/>
    <w:rsid w:val="00996771"/>
    <w:rsid w:val="009A36E5"/>
    <w:rsid w:val="009B0D99"/>
    <w:rsid w:val="009B149C"/>
    <w:rsid w:val="009B27A1"/>
    <w:rsid w:val="009B3C45"/>
    <w:rsid w:val="009B40A0"/>
    <w:rsid w:val="009B57D1"/>
    <w:rsid w:val="009B7561"/>
    <w:rsid w:val="009B7CD7"/>
    <w:rsid w:val="009C2CC1"/>
    <w:rsid w:val="009C31A2"/>
    <w:rsid w:val="009C3513"/>
    <w:rsid w:val="009C399C"/>
    <w:rsid w:val="009C646E"/>
    <w:rsid w:val="009C6DDB"/>
    <w:rsid w:val="009D118F"/>
    <w:rsid w:val="009D2171"/>
    <w:rsid w:val="009D438A"/>
    <w:rsid w:val="009E2A3D"/>
    <w:rsid w:val="009E5FB4"/>
    <w:rsid w:val="009F0959"/>
    <w:rsid w:val="009F20DF"/>
    <w:rsid w:val="009F255F"/>
    <w:rsid w:val="009F3F2D"/>
    <w:rsid w:val="009F610F"/>
    <w:rsid w:val="009F650C"/>
    <w:rsid w:val="009F680C"/>
    <w:rsid w:val="009F77CD"/>
    <w:rsid w:val="00A00CC8"/>
    <w:rsid w:val="00A00DFA"/>
    <w:rsid w:val="00A05C57"/>
    <w:rsid w:val="00A07D10"/>
    <w:rsid w:val="00A07F3D"/>
    <w:rsid w:val="00A11432"/>
    <w:rsid w:val="00A139E4"/>
    <w:rsid w:val="00A165B2"/>
    <w:rsid w:val="00A17F60"/>
    <w:rsid w:val="00A20906"/>
    <w:rsid w:val="00A22B4C"/>
    <w:rsid w:val="00A22B4E"/>
    <w:rsid w:val="00A237CA"/>
    <w:rsid w:val="00A249C4"/>
    <w:rsid w:val="00A25475"/>
    <w:rsid w:val="00A310D2"/>
    <w:rsid w:val="00A3251A"/>
    <w:rsid w:val="00A33A9C"/>
    <w:rsid w:val="00A33F57"/>
    <w:rsid w:val="00A366D7"/>
    <w:rsid w:val="00A367B7"/>
    <w:rsid w:val="00A371C5"/>
    <w:rsid w:val="00A42378"/>
    <w:rsid w:val="00A47BEA"/>
    <w:rsid w:val="00A52C98"/>
    <w:rsid w:val="00A52E87"/>
    <w:rsid w:val="00A55549"/>
    <w:rsid w:val="00A60F55"/>
    <w:rsid w:val="00A6340C"/>
    <w:rsid w:val="00A660D8"/>
    <w:rsid w:val="00A67BA7"/>
    <w:rsid w:val="00A7683B"/>
    <w:rsid w:val="00A76D0A"/>
    <w:rsid w:val="00A76D41"/>
    <w:rsid w:val="00A80E01"/>
    <w:rsid w:val="00A8156D"/>
    <w:rsid w:val="00A82601"/>
    <w:rsid w:val="00A86B02"/>
    <w:rsid w:val="00A91B56"/>
    <w:rsid w:val="00A9255E"/>
    <w:rsid w:val="00A9338A"/>
    <w:rsid w:val="00A94CAD"/>
    <w:rsid w:val="00A97E40"/>
    <w:rsid w:val="00AA1B9C"/>
    <w:rsid w:val="00AA2D39"/>
    <w:rsid w:val="00AB47F4"/>
    <w:rsid w:val="00AC64B9"/>
    <w:rsid w:val="00AC72F7"/>
    <w:rsid w:val="00AC79C1"/>
    <w:rsid w:val="00AD1A6A"/>
    <w:rsid w:val="00AD1F27"/>
    <w:rsid w:val="00AD43A7"/>
    <w:rsid w:val="00AD4DBC"/>
    <w:rsid w:val="00AD59E0"/>
    <w:rsid w:val="00AD754D"/>
    <w:rsid w:val="00AE009E"/>
    <w:rsid w:val="00AE300E"/>
    <w:rsid w:val="00AF0405"/>
    <w:rsid w:val="00AF1628"/>
    <w:rsid w:val="00AF25AD"/>
    <w:rsid w:val="00AF6C7C"/>
    <w:rsid w:val="00B01D93"/>
    <w:rsid w:val="00B0381E"/>
    <w:rsid w:val="00B0515D"/>
    <w:rsid w:val="00B06120"/>
    <w:rsid w:val="00B07178"/>
    <w:rsid w:val="00B12FA1"/>
    <w:rsid w:val="00B1618F"/>
    <w:rsid w:val="00B1675E"/>
    <w:rsid w:val="00B213FD"/>
    <w:rsid w:val="00B21DDC"/>
    <w:rsid w:val="00B2334B"/>
    <w:rsid w:val="00B2642D"/>
    <w:rsid w:val="00B309A5"/>
    <w:rsid w:val="00B3235E"/>
    <w:rsid w:val="00B44B20"/>
    <w:rsid w:val="00B453C0"/>
    <w:rsid w:val="00B4619C"/>
    <w:rsid w:val="00B52B40"/>
    <w:rsid w:val="00B54ADA"/>
    <w:rsid w:val="00B6222F"/>
    <w:rsid w:val="00B63D97"/>
    <w:rsid w:val="00B64CBF"/>
    <w:rsid w:val="00B64EFF"/>
    <w:rsid w:val="00B655A7"/>
    <w:rsid w:val="00B70BFD"/>
    <w:rsid w:val="00B7173A"/>
    <w:rsid w:val="00B724EE"/>
    <w:rsid w:val="00B72CFC"/>
    <w:rsid w:val="00B72FEF"/>
    <w:rsid w:val="00B75D17"/>
    <w:rsid w:val="00B82035"/>
    <w:rsid w:val="00B82588"/>
    <w:rsid w:val="00B82B7B"/>
    <w:rsid w:val="00B8306F"/>
    <w:rsid w:val="00B8480C"/>
    <w:rsid w:val="00B85383"/>
    <w:rsid w:val="00B856DC"/>
    <w:rsid w:val="00B859EA"/>
    <w:rsid w:val="00B907AB"/>
    <w:rsid w:val="00B909BB"/>
    <w:rsid w:val="00B92B69"/>
    <w:rsid w:val="00BA26B3"/>
    <w:rsid w:val="00BA333D"/>
    <w:rsid w:val="00BA4CF6"/>
    <w:rsid w:val="00BA5C0D"/>
    <w:rsid w:val="00BA70C8"/>
    <w:rsid w:val="00BB2894"/>
    <w:rsid w:val="00BB3D0D"/>
    <w:rsid w:val="00BB42F8"/>
    <w:rsid w:val="00BC1A74"/>
    <w:rsid w:val="00BC1F50"/>
    <w:rsid w:val="00BC3C04"/>
    <w:rsid w:val="00BC5FE6"/>
    <w:rsid w:val="00BC63AD"/>
    <w:rsid w:val="00BC7367"/>
    <w:rsid w:val="00BD10BE"/>
    <w:rsid w:val="00BD45FC"/>
    <w:rsid w:val="00BD6532"/>
    <w:rsid w:val="00BD7EDB"/>
    <w:rsid w:val="00BE08C4"/>
    <w:rsid w:val="00BE5DC8"/>
    <w:rsid w:val="00BF33F4"/>
    <w:rsid w:val="00BF34FB"/>
    <w:rsid w:val="00BF4D11"/>
    <w:rsid w:val="00C0095A"/>
    <w:rsid w:val="00C02CFD"/>
    <w:rsid w:val="00C0634B"/>
    <w:rsid w:val="00C071DA"/>
    <w:rsid w:val="00C11652"/>
    <w:rsid w:val="00C11993"/>
    <w:rsid w:val="00C131A4"/>
    <w:rsid w:val="00C13A40"/>
    <w:rsid w:val="00C15D7C"/>
    <w:rsid w:val="00C21FEC"/>
    <w:rsid w:val="00C22F93"/>
    <w:rsid w:val="00C23364"/>
    <w:rsid w:val="00C25EBB"/>
    <w:rsid w:val="00C260CA"/>
    <w:rsid w:val="00C31992"/>
    <w:rsid w:val="00C31E03"/>
    <w:rsid w:val="00C330ED"/>
    <w:rsid w:val="00C336D0"/>
    <w:rsid w:val="00C342F0"/>
    <w:rsid w:val="00C355B0"/>
    <w:rsid w:val="00C36242"/>
    <w:rsid w:val="00C36D9F"/>
    <w:rsid w:val="00C378A8"/>
    <w:rsid w:val="00C400D3"/>
    <w:rsid w:val="00C40312"/>
    <w:rsid w:val="00C40786"/>
    <w:rsid w:val="00C41ECE"/>
    <w:rsid w:val="00C50210"/>
    <w:rsid w:val="00C5332F"/>
    <w:rsid w:val="00C55843"/>
    <w:rsid w:val="00C56DB8"/>
    <w:rsid w:val="00C629F9"/>
    <w:rsid w:val="00C6470E"/>
    <w:rsid w:val="00C70A10"/>
    <w:rsid w:val="00C7152C"/>
    <w:rsid w:val="00C72DC8"/>
    <w:rsid w:val="00C73716"/>
    <w:rsid w:val="00C738C0"/>
    <w:rsid w:val="00C7626D"/>
    <w:rsid w:val="00C7670B"/>
    <w:rsid w:val="00C81067"/>
    <w:rsid w:val="00C8180D"/>
    <w:rsid w:val="00C83F0A"/>
    <w:rsid w:val="00C90D5A"/>
    <w:rsid w:val="00C94571"/>
    <w:rsid w:val="00CA185D"/>
    <w:rsid w:val="00CA206D"/>
    <w:rsid w:val="00CA3185"/>
    <w:rsid w:val="00CA55A4"/>
    <w:rsid w:val="00CB0EBF"/>
    <w:rsid w:val="00CB3FF8"/>
    <w:rsid w:val="00CB5838"/>
    <w:rsid w:val="00CB6379"/>
    <w:rsid w:val="00CB644E"/>
    <w:rsid w:val="00CC0D49"/>
    <w:rsid w:val="00CC29F3"/>
    <w:rsid w:val="00CC31F5"/>
    <w:rsid w:val="00CC4A3F"/>
    <w:rsid w:val="00CD1113"/>
    <w:rsid w:val="00CD1A77"/>
    <w:rsid w:val="00CD3D00"/>
    <w:rsid w:val="00CD3D81"/>
    <w:rsid w:val="00CD5863"/>
    <w:rsid w:val="00CE0DEA"/>
    <w:rsid w:val="00CE2C0B"/>
    <w:rsid w:val="00CE3D7B"/>
    <w:rsid w:val="00CE42B0"/>
    <w:rsid w:val="00CE7D1F"/>
    <w:rsid w:val="00CF1013"/>
    <w:rsid w:val="00CF225D"/>
    <w:rsid w:val="00CF3F7A"/>
    <w:rsid w:val="00CF4F88"/>
    <w:rsid w:val="00CF6335"/>
    <w:rsid w:val="00D0230A"/>
    <w:rsid w:val="00D07737"/>
    <w:rsid w:val="00D136A5"/>
    <w:rsid w:val="00D13849"/>
    <w:rsid w:val="00D15A1A"/>
    <w:rsid w:val="00D167C3"/>
    <w:rsid w:val="00D16F84"/>
    <w:rsid w:val="00D1745E"/>
    <w:rsid w:val="00D21CB0"/>
    <w:rsid w:val="00D304FC"/>
    <w:rsid w:val="00D32D13"/>
    <w:rsid w:val="00D37303"/>
    <w:rsid w:val="00D37646"/>
    <w:rsid w:val="00D40DB4"/>
    <w:rsid w:val="00D40EB7"/>
    <w:rsid w:val="00D42BC0"/>
    <w:rsid w:val="00D44D5A"/>
    <w:rsid w:val="00D46CB0"/>
    <w:rsid w:val="00D47F89"/>
    <w:rsid w:val="00D537E8"/>
    <w:rsid w:val="00D550E1"/>
    <w:rsid w:val="00D55E4E"/>
    <w:rsid w:val="00D55F91"/>
    <w:rsid w:val="00D5775A"/>
    <w:rsid w:val="00D65B4F"/>
    <w:rsid w:val="00D67995"/>
    <w:rsid w:val="00D72B15"/>
    <w:rsid w:val="00D73594"/>
    <w:rsid w:val="00D76783"/>
    <w:rsid w:val="00D76A16"/>
    <w:rsid w:val="00D8035C"/>
    <w:rsid w:val="00D804D9"/>
    <w:rsid w:val="00D80A2F"/>
    <w:rsid w:val="00D830EC"/>
    <w:rsid w:val="00D8446C"/>
    <w:rsid w:val="00D84CFA"/>
    <w:rsid w:val="00D85E84"/>
    <w:rsid w:val="00D86BDF"/>
    <w:rsid w:val="00D874FE"/>
    <w:rsid w:val="00D90A30"/>
    <w:rsid w:val="00D92DF3"/>
    <w:rsid w:val="00D93B2A"/>
    <w:rsid w:val="00D9555E"/>
    <w:rsid w:val="00D957FB"/>
    <w:rsid w:val="00DA0EF3"/>
    <w:rsid w:val="00DA5BBE"/>
    <w:rsid w:val="00DA5E43"/>
    <w:rsid w:val="00DB00AF"/>
    <w:rsid w:val="00DB09D8"/>
    <w:rsid w:val="00DB156A"/>
    <w:rsid w:val="00DB1EEB"/>
    <w:rsid w:val="00DB20EC"/>
    <w:rsid w:val="00DB2710"/>
    <w:rsid w:val="00DB5083"/>
    <w:rsid w:val="00DB5B13"/>
    <w:rsid w:val="00DB5B98"/>
    <w:rsid w:val="00DB646C"/>
    <w:rsid w:val="00DC2879"/>
    <w:rsid w:val="00DC2AFF"/>
    <w:rsid w:val="00DC629B"/>
    <w:rsid w:val="00DC64E4"/>
    <w:rsid w:val="00DD6A36"/>
    <w:rsid w:val="00DD7E92"/>
    <w:rsid w:val="00DE0A56"/>
    <w:rsid w:val="00DE57AB"/>
    <w:rsid w:val="00DE57C6"/>
    <w:rsid w:val="00DE6024"/>
    <w:rsid w:val="00DE7466"/>
    <w:rsid w:val="00DF098D"/>
    <w:rsid w:val="00DF24F8"/>
    <w:rsid w:val="00DF477E"/>
    <w:rsid w:val="00DF4A99"/>
    <w:rsid w:val="00DF52DF"/>
    <w:rsid w:val="00DF7596"/>
    <w:rsid w:val="00DF775D"/>
    <w:rsid w:val="00E000D4"/>
    <w:rsid w:val="00E00C12"/>
    <w:rsid w:val="00E010C2"/>
    <w:rsid w:val="00E02D3E"/>
    <w:rsid w:val="00E03716"/>
    <w:rsid w:val="00E04211"/>
    <w:rsid w:val="00E10561"/>
    <w:rsid w:val="00E1109D"/>
    <w:rsid w:val="00E12464"/>
    <w:rsid w:val="00E1286C"/>
    <w:rsid w:val="00E14BCE"/>
    <w:rsid w:val="00E15F5C"/>
    <w:rsid w:val="00E1769A"/>
    <w:rsid w:val="00E203C4"/>
    <w:rsid w:val="00E240ED"/>
    <w:rsid w:val="00E26038"/>
    <w:rsid w:val="00E268BA"/>
    <w:rsid w:val="00E31807"/>
    <w:rsid w:val="00E363D4"/>
    <w:rsid w:val="00E40712"/>
    <w:rsid w:val="00E4314D"/>
    <w:rsid w:val="00E44552"/>
    <w:rsid w:val="00E45DCC"/>
    <w:rsid w:val="00E46979"/>
    <w:rsid w:val="00E46F29"/>
    <w:rsid w:val="00E472C3"/>
    <w:rsid w:val="00E4759D"/>
    <w:rsid w:val="00E53CD7"/>
    <w:rsid w:val="00E54AE8"/>
    <w:rsid w:val="00E54CE6"/>
    <w:rsid w:val="00E578F7"/>
    <w:rsid w:val="00E6104E"/>
    <w:rsid w:val="00E61313"/>
    <w:rsid w:val="00E61F53"/>
    <w:rsid w:val="00E62D60"/>
    <w:rsid w:val="00E67749"/>
    <w:rsid w:val="00E710C1"/>
    <w:rsid w:val="00E76333"/>
    <w:rsid w:val="00E763E6"/>
    <w:rsid w:val="00E7668A"/>
    <w:rsid w:val="00E80A3A"/>
    <w:rsid w:val="00E829A9"/>
    <w:rsid w:val="00E8441D"/>
    <w:rsid w:val="00E865DA"/>
    <w:rsid w:val="00E93E35"/>
    <w:rsid w:val="00E96D40"/>
    <w:rsid w:val="00EA0B94"/>
    <w:rsid w:val="00EA385B"/>
    <w:rsid w:val="00EA6DF1"/>
    <w:rsid w:val="00EA7BB8"/>
    <w:rsid w:val="00EB07B7"/>
    <w:rsid w:val="00EB1E61"/>
    <w:rsid w:val="00EB258F"/>
    <w:rsid w:val="00EB5B20"/>
    <w:rsid w:val="00EB7214"/>
    <w:rsid w:val="00EC1F84"/>
    <w:rsid w:val="00ED11CB"/>
    <w:rsid w:val="00ED1C59"/>
    <w:rsid w:val="00ED4074"/>
    <w:rsid w:val="00ED6011"/>
    <w:rsid w:val="00EE1C7C"/>
    <w:rsid w:val="00EE41EC"/>
    <w:rsid w:val="00EE428C"/>
    <w:rsid w:val="00EE5C2E"/>
    <w:rsid w:val="00EF16B6"/>
    <w:rsid w:val="00EF40AA"/>
    <w:rsid w:val="00EF7E84"/>
    <w:rsid w:val="00F01BC7"/>
    <w:rsid w:val="00F02BD8"/>
    <w:rsid w:val="00F078CE"/>
    <w:rsid w:val="00F12D18"/>
    <w:rsid w:val="00F12F0F"/>
    <w:rsid w:val="00F1371F"/>
    <w:rsid w:val="00F13953"/>
    <w:rsid w:val="00F15E8C"/>
    <w:rsid w:val="00F16E06"/>
    <w:rsid w:val="00F209D3"/>
    <w:rsid w:val="00F22B73"/>
    <w:rsid w:val="00F242D3"/>
    <w:rsid w:val="00F24952"/>
    <w:rsid w:val="00F24E4E"/>
    <w:rsid w:val="00F261B3"/>
    <w:rsid w:val="00F300CC"/>
    <w:rsid w:val="00F30EEF"/>
    <w:rsid w:val="00F321F5"/>
    <w:rsid w:val="00F346B4"/>
    <w:rsid w:val="00F35759"/>
    <w:rsid w:val="00F37423"/>
    <w:rsid w:val="00F37F10"/>
    <w:rsid w:val="00F4131D"/>
    <w:rsid w:val="00F416C1"/>
    <w:rsid w:val="00F441A0"/>
    <w:rsid w:val="00F50F41"/>
    <w:rsid w:val="00F517D8"/>
    <w:rsid w:val="00F531BF"/>
    <w:rsid w:val="00F54291"/>
    <w:rsid w:val="00F56ACD"/>
    <w:rsid w:val="00F57240"/>
    <w:rsid w:val="00F614AE"/>
    <w:rsid w:val="00F62BE1"/>
    <w:rsid w:val="00F676FB"/>
    <w:rsid w:val="00F704A4"/>
    <w:rsid w:val="00F72029"/>
    <w:rsid w:val="00F74A4B"/>
    <w:rsid w:val="00F8027E"/>
    <w:rsid w:val="00F80EB8"/>
    <w:rsid w:val="00F8170B"/>
    <w:rsid w:val="00F82929"/>
    <w:rsid w:val="00F82B64"/>
    <w:rsid w:val="00F82F3B"/>
    <w:rsid w:val="00F83006"/>
    <w:rsid w:val="00F846CB"/>
    <w:rsid w:val="00F85306"/>
    <w:rsid w:val="00F858BC"/>
    <w:rsid w:val="00F86BFD"/>
    <w:rsid w:val="00F8739A"/>
    <w:rsid w:val="00F925C5"/>
    <w:rsid w:val="00F929F5"/>
    <w:rsid w:val="00F930FC"/>
    <w:rsid w:val="00F931DF"/>
    <w:rsid w:val="00F93B91"/>
    <w:rsid w:val="00F95113"/>
    <w:rsid w:val="00F96010"/>
    <w:rsid w:val="00F97F1F"/>
    <w:rsid w:val="00FA0485"/>
    <w:rsid w:val="00FA29F4"/>
    <w:rsid w:val="00FA41B4"/>
    <w:rsid w:val="00FA576D"/>
    <w:rsid w:val="00FA705F"/>
    <w:rsid w:val="00FB0970"/>
    <w:rsid w:val="00FB1C34"/>
    <w:rsid w:val="00FB1D07"/>
    <w:rsid w:val="00FB26BF"/>
    <w:rsid w:val="00FB34E9"/>
    <w:rsid w:val="00FB400B"/>
    <w:rsid w:val="00FB59BA"/>
    <w:rsid w:val="00FB75B6"/>
    <w:rsid w:val="00FB7745"/>
    <w:rsid w:val="00FC1FDC"/>
    <w:rsid w:val="00FC4DE9"/>
    <w:rsid w:val="00FC69F4"/>
    <w:rsid w:val="00FD07EC"/>
    <w:rsid w:val="00FD09EE"/>
    <w:rsid w:val="00FD1DDB"/>
    <w:rsid w:val="00FD2E74"/>
    <w:rsid w:val="00FD3284"/>
    <w:rsid w:val="00FD4F38"/>
    <w:rsid w:val="00FF09BC"/>
    <w:rsid w:val="00FF5ACE"/>
    <w:rsid w:val="00FF6193"/>
    <w:rsid w:val="00FF76A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4BD"/>
    <w:rPr>
      <w:rFonts w:ascii="Times New Roman" w:eastAsia="Times New Roman" w:hAnsi="Times New Roman" w:cs="Times New Roman"/>
      <w:lang w:val="en-CA"/>
    </w:rPr>
  </w:style>
  <w:style w:type="paragraph" w:styleId="Heading1">
    <w:name w:val="heading 1"/>
    <w:basedOn w:val="Normal"/>
    <w:link w:val="Heading1Char"/>
    <w:uiPriority w:val="9"/>
    <w:qFormat/>
    <w:rsid w:val="00C81067"/>
    <w:pPr>
      <w:spacing w:before="100" w:beforeAutospacing="1" w:after="100" w:afterAutospacing="1"/>
      <w:outlineLvl w:val="0"/>
    </w:pPr>
    <w:rPr>
      <w:b/>
      <w:bCs/>
      <w:kern w:val="36"/>
      <w:sz w:val="48"/>
      <w:szCs w:val="48"/>
      <w:lang w:val="en-GB"/>
    </w:rPr>
  </w:style>
  <w:style w:type="paragraph" w:styleId="Heading2">
    <w:name w:val="heading 2"/>
    <w:basedOn w:val="Normal"/>
    <w:next w:val="Normal"/>
    <w:link w:val="Heading2Char"/>
    <w:uiPriority w:val="9"/>
    <w:unhideWhenUsed/>
    <w:qFormat/>
    <w:rsid w:val="00086D07"/>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paragraph" w:styleId="Heading3">
    <w:name w:val="heading 3"/>
    <w:basedOn w:val="Normal"/>
    <w:next w:val="Normal"/>
    <w:link w:val="Heading3Char"/>
    <w:uiPriority w:val="9"/>
    <w:semiHidden/>
    <w:unhideWhenUsed/>
    <w:qFormat/>
    <w:rsid w:val="00714E3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5397"/>
    <w:pPr>
      <w:spacing w:before="100" w:beforeAutospacing="1" w:after="100" w:afterAutospacing="1"/>
    </w:pPr>
    <w:rPr>
      <w:lang w:val="en-GB"/>
    </w:rPr>
  </w:style>
  <w:style w:type="character" w:customStyle="1" w:styleId="apple-converted-space">
    <w:name w:val="apple-converted-space"/>
    <w:basedOn w:val="DefaultParagraphFont"/>
    <w:rsid w:val="000A1E8A"/>
  </w:style>
  <w:style w:type="character" w:customStyle="1" w:styleId="Heading1Char">
    <w:name w:val="Heading 1 Char"/>
    <w:basedOn w:val="DefaultParagraphFont"/>
    <w:link w:val="Heading1"/>
    <w:uiPriority w:val="9"/>
    <w:rsid w:val="00C81067"/>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81067"/>
    <w:rPr>
      <w:b/>
      <w:bCs/>
    </w:rPr>
  </w:style>
  <w:style w:type="character" w:customStyle="1" w:styleId="Heading3Char">
    <w:name w:val="Heading 3 Char"/>
    <w:basedOn w:val="DefaultParagraphFont"/>
    <w:link w:val="Heading3"/>
    <w:uiPriority w:val="9"/>
    <w:semiHidden/>
    <w:rsid w:val="00714E3D"/>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714E3D"/>
    <w:rPr>
      <w:color w:val="0000FF"/>
      <w:u w:val="single"/>
    </w:rPr>
  </w:style>
  <w:style w:type="character" w:styleId="FollowedHyperlink">
    <w:name w:val="FollowedHyperlink"/>
    <w:basedOn w:val="DefaultParagraphFont"/>
    <w:uiPriority w:val="99"/>
    <w:semiHidden/>
    <w:unhideWhenUsed/>
    <w:rsid w:val="00714E3D"/>
    <w:rPr>
      <w:color w:val="954F72" w:themeColor="followedHyperlink"/>
      <w:u w:val="single"/>
    </w:rPr>
  </w:style>
  <w:style w:type="character" w:customStyle="1" w:styleId="UnresolvedMention1">
    <w:name w:val="Unresolved Mention1"/>
    <w:basedOn w:val="DefaultParagraphFont"/>
    <w:uiPriority w:val="99"/>
    <w:semiHidden/>
    <w:unhideWhenUsed/>
    <w:rsid w:val="007F06AA"/>
    <w:rPr>
      <w:color w:val="605E5C"/>
      <w:shd w:val="clear" w:color="auto" w:fill="E1DFDD"/>
    </w:rPr>
  </w:style>
  <w:style w:type="character" w:customStyle="1" w:styleId="citationref">
    <w:name w:val="citationref"/>
    <w:basedOn w:val="DefaultParagraphFont"/>
    <w:rsid w:val="00B655A7"/>
  </w:style>
  <w:style w:type="character" w:styleId="Emphasis">
    <w:name w:val="Emphasis"/>
    <w:basedOn w:val="DefaultParagraphFont"/>
    <w:uiPriority w:val="20"/>
    <w:qFormat/>
    <w:rsid w:val="00B655A7"/>
    <w:rPr>
      <w:i/>
      <w:iCs/>
    </w:rPr>
  </w:style>
  <w:style w:type="paragraph" w:customStyle="1" w:styleId="Default">
    <w:name w:val="Default"/>
    <w:rsid w:val="001005BD"/>
    <w:pPr>
      <w:autoSpaceDE w:val="0"/>
      <w:autoSpaceDN w:val="0"/>
      <w:adjustRightInd w:val="0"/>
    </w:pPr>
    <w:rPr>
      <w:rFonts w:ascii="Times New Roman" w:hAnsi="Times New Roman" w:cs="Times New Roman"/>
      <w:color w:val="000000"/>
      <w:lang w:val="en-US"/>
    </w:rPr>
  </w:style>
  <w:style w:type="character" w:customStyle="1" w:styleId="Heading2Char">
    <w:name w:val="Heading 2 Char"/>
    <w:basedOn w:val="DefaultParagraphFont"/>
    <w:link w:val="Heading2"/>
    <w:uiPriority w:val="9"/>
    <w:rsid w:val="00086D07"/>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64EFF"/>
    <w:rPr>
      <w:sz w:val="18"/>
      <w:szCs w:val="18"/>
      <w:lang w:val="en-GB"/>
    </w:rPr>
  </w:style>
  <w:style w:type="character" w:customStyle="1" w:styleId="BalloonTextChar">
    <w:name w:val="Balloon Text Char"/>
    <w:basedOn w:val="DefaultParagraphFont"/>
    <w:link w:val="BalloonText"/>
    <w:uiPriority w:val="99"/>
    <w:semiHidden/>
    <w:rsid w:val="00B64EFF"/>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5C11D4"/>
    <w:rPr>
      <w:sz w:val="16"/>
      <w:szCs w:val="16"/>
    </w:rPr>
  </w:style>
  <w:style w:type="paragraph" w:styleId="CommentText">
    <w:name w:val="annotation text"/>
    <w:basedOn w:val="Normal"/>
    <w:link w:val="CommentTextChar"/>
    <w:uiPriority w:val="99"/>
    <w:semiHidden/>
    <w:unhideWhenUsed/>
    <w:rsid w:val="005C11D4"/>
    <w:rPr>
      <w:sz w:val="20"/>
      <w:szCs w:val="20"/>
      <w:lang w:val="en-GB"/>
    </w:rPr>
  </w:style>
  <w:style w:type="character" w:customStyle="1" w:styleId="CommentTextChar">
    <w:name w:val="Comment Text Char"/>
    <w:basedOn w:val="DefaultParagraphFont"/>
    <w:link w:val="CommentText"/>
    <w:uiPriority w:val="99"/>
    <w:semiHidden/>
    <w:rsid w:val="005C11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C11D4"/>
    <w:rPr>
      <w:b/>
      <w:bCs/>
    </w:rPr>
  </w:style>
  <w:style w:type="character" w:customStyle="1" w:styleId="CommentSubjectChar">
    <w:name w:val="Comment Subject Char"/>
    <w:basedOn w:val="CommentTextChar"/>
    <w:link w:val="CommentSubject"/>
    <w:uiPriority w:val="99"/>
    <w:semiHidden/>
    <w:rsid w:val="005C11D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37B69"/>
    <w:pPr>
      <w:tabs>
        <w:tab w:val="center" w:pos="4680"/>
        <w:tab w:val="right" w:pos="9360"/>
      </w:tabs>
    </w:pPr>
    <w:rPr>
      <w:lang w:val="en-GB"/>
    </w:rPr>
  </w:style>
  <w:style w:type="character" w:customStyle="1" w:styleId="HeaderChar">
    <w:name w:val="Header Char"/>
    <w:basedOn w:val="DefaultParagraphFont"/>
    <w:link w:val="Header"/>
    <w:uiPriority w:val="99"/>
    <w:rsid w:val="00837B69"/>
    <w:rPr>
      <w:rFonts w:ascii="Times New Roman" w:eastAsia="Times New Roman" w:hAnsi="Times New Roman" w:cs="Times New Roman"/>
    </w:rPr>
  </w:style>
  <w:style w:type="paragraph" w:styleId="Footer">
    <w:name w:val="footer"/>
    <w:basedOn w:val="Normal"/>
    <w:link w:val="FooterChar"/>
    <w:uiPriority w:val="99"/>
    <w:unhideWhenUsed/>
    <w:rsid w:val="00837B69"/>
    <w:pPr>
      <w:tabs>
        <w:tab w:val="center" w:pos="4680"/>
        <w:tab w:val="right" w:pos="9360"/>
      </w:tabs>
    </w:pPr>
    <w:rPr>
      <w:lang w:val="en-GB"/>
    </w:rPr>
  </w:style>
  <w:style w:type="character" w:customStyle="1" w:styleId="FooterChar">
    <w:name w:val="Footer Char"/>
    <w:basedOn w:val="DefaultParagraphFont"/>
    <w:link w:val="Footer"/>
    <w:uiPriority w:val="99"/>
    <w:rsid w:val="00837B69"/>
    <w:rPr>
      <w:rFonts w:ascii="Times New Roman" w:eastAsia="Times New Roman" w:hAnsi="Times New Roman" w:cs="Times New Roman"/>
    </w:rPr>
  </w:style>
  <w:style w:type="paragraph" w:styleId="ListParagraph">
    <w:name w:val="List Paragraph"/>
    <w:basedOn w:val="Normal"/>
    <w:uiPriority w:val="34"/>
    <w:qFormat/>
    <w:rsid w:val="00881381"/>
    <w:pPr>
      <w:ind w:left="720"/>
      <w:contextualSpacing/>
    </w:pPr>
    <w:rPr>
      <w:lang w:val="en-GB"/>
    </w:rPr>
  </w:style>
  <w:style w:type="character" w:customStyle="1" w:styleId="UnresolvedMention">
    <w:name w:val="Unresolved Mention"/>
    <w:basedOn w:val="DefaultParagraphFont"/>
    <w:uiPriority w:val="99"/>
    <w:semiHidden/>
    <w:unhideWhenUsed/>
    <w:rsid w:val="00C23364"/>
    <w:rPr>
      <w:color w:val="605E5C"/>
      <w:shd w:val="clear" w:color="auto" w:fill="E1DFDD"/>
    </w:rPr>
  </w:style>
  <w:style w:type="paragraph" w:styleId="Revision">
    <w:name w:val="Revision"/>
    <w:hidden/>
    <w:uiPriority w:val="99"/>
    <w:semiHidden/>
    <w:rsid w:val="00A94CAD"/>
    <w:rPr>
      <w:rFonts w:ascii="Times New Roman" w:eastAsia="Times New Roman" w:hAnsi="Times New Roman" w:cs="Times New Roman"/>
      <w:lang w:val="en-CA"/>
    </w:rPr>
  </w:style>
</w:styles>
</file>

<file path=word/webSettings.xml><?xml version="1.0" encoding="utf-8"?>
<w:webSettings xmlns:r="http://schemas.openxmlformats.org/officeDocument/2006/relationships" xmlns:w="http://schemas.openxmlformats.org/wordprocessingml/2006/main">
  <w:divs>
    <w:div w:id="934342">
      <w:bodyDiv w:val="1"/>
      <w:marLeft w:val="0"/>
      <w:marRight w:val="0"/>
      <w:marTop w:val="0"/>
      <w:marBottom w:val="0"/>
      <w:divBdr>
        <w:top w:val="none" w:sz="0" w:space="0" w:color="auto"/>
        <w:left w:val="none" w:sz="0" w:space="0" w:color="auto"/>
        <w:bottom w:val="none" w:sz="0" w:space="0" w:color="auto"/>
        <w:right w:val="none" w:sz="0" w:space="0" w:color="auto"/>
      </w:divBdr>
    </w:div>
    <w:div w:id="34425203">
      <w:bodyDiv w:val="1"/>
      <w:marLeft w:val="0"/>
      <w:marRight w:val="0"/>
      <w:marTop w:val="0"/>
      <w:marBottom w:val="0"/>
      <w:divBdr>
        <w:top w:val="none" w:sz="0" w:space="0" w:color="auto"/>
        <w:left w:val="none" w:sz="0" w:space="0" w:color="auto"/>
        <w:bottom w:val="none" w:sz="0" w:space="0" w:color="auto"/>
        <w:right w:val="none" w:sz="0" w:space="0" w:color="auto"/>
      </w:divBdr>
    </w:div>
    <w:div w:id="37046158">
      <w:bodyDiv w:val="1"/>
      <w:marLeft w:val="0"/>
      <w:marRight w:val="0"/>
      <w:marTop w:val="0"/>
      <w:marBottom w:val="0"/>
      <w:divBdr>
        <w:top w:val="none" w:sz="0" w:space="0" w:color="auto"/>
        <w:left w:val="none" w:sz="0" w:space="0" w:color="auto"/>
        <w:bottom w:val="none" w:sz="0" w:space="0" w:color="auto"/>
        <w:right w:val="none" w:sz="0" w:space="0" w:color="auto"/>
      </w:divBdr>
    </w:div>
    <w:div w:id="42291125">
      <w:bodyDiv w:val="1"/>
      <w:marLeft w:val="0"/>
      <w:marRight w:val="0"/>
      <w:marTop w:val="0"/>
      <w:marBottom w:val="0"/>
      <w:divBdr>
        <w:top w:val="none" w:sz="0" w:space="0" w:color="auto"/>
        <w:left w:val="none" w:sz="0" w:space="0" w:color="auto"/>
        <w:bottom w:val="none" w:sz="0" w:space="0" w:color="auto"/>
        <w:right w:val="none" w:sz="0" w:space="0" w:color="auto"/>
      </w:divBdr>
      <w:divsChild>
        <w:div w:id="1801149807">
          <w:marLeft w:val="0"/>
          <w:marRight w:val="0"/>
          <w:marTop w:val="0"/>
          <w:marBottom w:val="0"/>
          <w:divBdr>
            <w:top w:val="none" w:sz="0" w:space="0" w:color="auto"/>
            <w:left w:val="none" w:sz="0" w:space="0" w:color="auto"/>
            <w:bottom w:val="none" w:sz="0" w:space="0" w:color="auto"/>
            <w:right w:val="none" w:sz="0" w:space="0" w:color="auto"/>
          </w:divBdr>
          <w:divsChild>
            <w:div w:id="1524006824">
              <w:marLeft w:val="0"/>
              <w:marRight w:val="0"/>
              <w:marTop w:val="0"/>
              <w:marBottom w:val="0"/>
              <w:divBdr>
                <w:top w:val="none" w:sz="0" w:space="0" w:color="auto"/>
                <w:left w:val="none" w:sz="0" w:space="0" w:color="auto"/>
                <w:bottom w:val="none" w:sz="0" w:space="0" w:color="auto"/>
                <w:right w:val="none" w:sz="0" w:space="0" w:color="auto"/>
              </w:divBdr>
              <w:divsChild>
                <w:div w:id="4512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2582">
      <w:bodyDiv w:val="1"/>
      <w:marLeft w:val="0"/>
      <w:marRight w:val="0"/>
      <w:marTop w:val="0"/>
      <w:marBottom w:val="0"/>
      <w:divBdr>
        <w:top w:val="none" w:sz="0" w:space="0" w:color="auto"/>
        <w:left w:val="none" w:sz="0" w:space="0" w:color="auto"/>
        <w:bottom w:val="none" w:sz="0" w:space="0" w:color="auto"/>
        <w:right w:val="none" w:sz="0" w:space="0" w:color="auto"/>
      </w:divBdr>
      <w:divsChild>
        <w:div w:id="818619168">
          <w:marLeft w:val="0"/>
          <w:marRight w:val="0"/>
          <w:marTop w:val="0"/>
          <w:marBottom w:val="0"/>
          <w:divBdr>
            <w:top w:val="none" w:sz="0" w:space="0" w:color="auto"/>
            <w:left w:val="none" w:sz="0" w:space="0" w:color="auto"/>
            <w:bottom w:val="none" w:sz="0" w:space="0" w:color="auto"/>
            <w:right w:val="none" w:sz="0" w:space="0" w:color="auto"/>
          </w:divBdr>
          <w:divsChild>
            <w:div w:id="2130587522">
              <w:marLeft w:val="0"/>
              <w:marRight w:val="0"/>
              <w:marTop w:val="0"/>
              <w:marBottom w:val="0"/>
              <w:divBdr>
                <w:top w:val="none" w:sz="0" w:space="0" w:color="auto"/>
                <w:left w:val="none" w:sz="0" w:space="0" w:color="auto"/>
                <w:bottom w:val="none" w:sz="0" w:space="0" w:color="auto"/>
                <w:right w:val="none" w:sz="0" w:space="0" w:color="auto"/>
              </w:divBdr>
              <w:divsChild>
                <w:div w:id="1917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73506">
      <w:bodyDiv w:val="1"/>
      <w:marLeft w:val="0"/>
      <w:marRight w:val="0"/>
      <w:marTop w:val="0"/>
      <w:marBottom w:val="0"/>
      <w:divBdr>
        <w:top w:val="none" w:sz="0" w:space="0" w:color="auto"/>
        <w:left w:val="none" w:sz="0" w:space="0" w:color="auto"/>
        <w:bottom w:val="none" w:sz="0" w:space="0" w:color="auto"/>
        <w:right w:val="none" w:sz="0" w:space="0" w:color="auto"/>
      </w:divBdr>
    </w:div>
    <w:div w:id="83650120">
      <w:bodyDiv w:val="1"/>
      <w:marLeft w:val="0"/>
      <w:marRight w:val="0"/>
      <w:marTop w:val="0"/>
      <w:marBottom w:val="0"/>
      <w:divBdr>
        <w:top w:val="none" w:sz="0" w:space="0" w:color="auto"/>
        <w:left w:val="none" w:sz="0" w:space="0" w:color="auto"/>
        <w:bottom w:val="none" w:sz="0" w:space="0" w:color="auto"/>
        <w:right w:val="none" w:sz="0" w:space="0" w:color="auto"/>
      </w:divBdr>
      <w:divsChild>
        <w:div w:id="2132942820">
          <w:marLeft w:val="0"/>
          <w:marRight w:val="0"/>
          <w:marTop w:val="0"/>
          <w:marBottom w:val="0"/>
          <w:divBdr>
            <w:top w:val="none" w:sz="0" w:space="0" w:color="auto"/>
            <w:left w:val="none" w:sz="0" w:space="0" w:color="auto"/>
            <w:bottom w:val="none" w:sz="0" w:space="0" w:color="auto"/>
            <w:right w:val="none" w:sz="0" w:space="0" w:color="auto"/>
          </w:divBdr>
          <w:divsChild>
            <w:div w:id="811096180">
              <w:marLeft w:val="0"/>
              <w:marRight w:val="0"/>
              <w:marTop w:val="0"/>
              <w:marBottom w:val="0"/>
              <w:divBdr>
                <w:top w:val="none" w:sz="0" w:space="0" w:color="auto"/>
                <w:left w:val="none" w:sz="0" w:space="0" w:color="auto"/>
                <w:bottom w:val="none" w:sz="0" w:space="0" w:color="auto"/>
                <w:right w:val="none" w:sz="0" w:space="0" w:color="auto"/>
              </w:divBdr>
              <w:divsChild>
                <w:div w:id="7348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1415">
      <w:bodyDiv w:val="1"/>
      <w:marLeft w:val="0"/>
      <w:marRight w:val="0"/>
      <w:marTop w:val="0"/>
      <w:marBottom w:val="0"/>
      <w:divBdr>
        <w:top w:val="none" w:sz="0" w:space="0" w:color="auto"/>
        <w:left w:val="none" w:sz="0" w:space="0" w:color="auto"/>
        <w:bottom w:val="none" w:sz="0" w:space="0" w:color="auto"/>
        <w:right w:val="none" w:sz="0" w:space="0" w:color="auto"/>
      </w:divBdr>
    </w:div>
    <w:div w:id="116487117">
      <w:bodyDiv w:val="1"/>
      <w:marLeft w:val="0"/>
      <w:marRight w:val="0"/>
      <w:marTop w:val="0"/>
      <w:marBottom w:val="0"/>
      <w:divBdr>
        <w:top w:val="none" w:sz="0" w:space="0" w:color="auto"/>
        <w:left w:val="none" w:sz="0" w:space="0" w:color="auto"/>
        <w:bottom w:val="none" w:sz="0" w:space="0" w:color="auto"/>
        <w:right w:val="none" w:sz="0" w:space="0" w:color="auto"/>
      </w:divBdr>
      <w:divsChild>
        <w:div w:id="618072178">
          <w:marLeft w:val="0"/>
          <w:marRight w:val="0"/>
          <w:marTop w:val="0"/>
          <w:marBottom w:val="0"/>
          <w:divBdr>
            <w:top w:val="none" w:sz="0" w:space="0" w:color="auto"/>
            <w:left w:val="none" w:sz="0" w:space="0" w:color="auto"/>
            <w:bottom w:val="none" w:sz="0" w:space="0" w:color="auto"/>
            <w:right w:val="none" w:sz="0" w:space="0" w:color="auto"/>
          </w:divBdr>
          <w:divsChild>
            <w:div w:id="1799104539">
              <w:marLeft w:val="0"/>
              <w:marRight w:val="0"/>
              <w:marTop w:val="0"/>
              <w:marBottom w:val="0"/>
              <w:divBdr>
                <w:top w:val="none" w:sz="0" w:space="0" w:color="auto"/>
                <w:left w:val="none" w:sz="0" w:space="0" w:color="auto"/>
                <w:bottom w:val="none" w:sz="0" w:space="0" w:color="auto"/>
                <w:right w:val="none" w:sz="0" w:space="0" w:color="auto"/>
              </w:divBdr>
              <w:divsChild>
                <w:div w:id="15091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49000">
      <w:bodyDiv w:val="1"/>
      <w:marLeft w:val="0"/>
      <w:marRight w:val="0"/>
      <w:marTop w:val="0"/>
      <w:marBottom w:val="0"/>
      <w:divBdr>
        <w:top w:val="none" w:sz="0" w:space="0" w:color="auto"/>
        <w:left w:val="none" w:sz="0" w:space="0" w:color="auto"/>
        <w:bottom w:val="none" w:sz="0" w:space="0" w:color="auto"/>
        <w:right w:val="none" w:sz="0" w:space="0" w:color="auto"/>
      </w:divBdr>
      <w:divsChild>
        <w:div w:id="1960837527">
          <w:marLeft w:val="0"/>
          <w:marRight w:val="0"/>
          <w:marTop w:val="0"/>
          <w:marBottom w:val="0"/>
          <w:divBdr>
            <w:top w:val="none" w:sz="0" w:space="0" w:color="auto"/>
            <w:left w:val="none" w:sz="0" w:space="0" w:color="auto"/>
            <w:bottom w:val="none" w:sz="0" w:space="0" w:color="auto"/>
            <w:right w:val="none" w:sz="0" w:space="0" w:color="auto"/>
          </w:divBdr>
          <w:divsChild>
            <w:div w:id="697201251">
              <w:marLeft w:val="0"/>
              <w:marRight w:val="0"/>
              <w:marTop w:val="0"/>
              <w:marBottom w:val="0"/>
              <w:divBdr>
                <w:top w:val="none" w:sz="0" w:space="0" w:color="auto"/>
                <w:left w:val="none" w:sz="0" w:space="0" w:color="auto"/>
                <w:bottom w:val="none" w:sz="0" w:space="0" w:color="auto"/>
                <w:right w:val="none" w:sz="0" w:space="0" w:color="auto"/>
              </w:divBdr>
              <w:divsChild>
                <w:div w:id="178009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5026">
      <w:bodyDiv w:val="1"/>
      <w:marLeft w:val="0"/>
      <w:marRight w:val="0"/>
      <w:marTop w:val="0"/>
      <w:marBottom w:val="0"/>
      <w:divBdr>
        <w:top w:val="none" w:sz="0" w:space="0" w:color="auto"/>
        <w:left w:val="none" w:sz="0" w:space="0" w:color="auto"/>
        <w:bottom w:val="none" w:sz="0" w:space="0" w:color="auto"/>
        <w:right w:val="none" w:sz="0" w:space="0" w:color="auto"/>
      </w:divBdr>
    </w:div>
    <w:div w:id="136722895">
      <w:bodyDiv w:val="1"/>
      <w:marLeft w:val="0"/>
      <w:marRight w:val="0"/>
      <w:marTop w:val="0"/>
      <w:marBottom w:val="0"/>
      <w:divBdr>
        <w:top w:val="none" w:sz="0" w:space="0" w:color="auto"/>
        <w:left w:val="none" w:sz="0" w:space="0" w:color="auto"/>
        <w:bottom w:val="none" w:sz="0" w:space="0" w:color="auto"/>
        <w:right w:val="none" w:sz="0" w:space="0" w:color="auto"/>
      </w:divBdr>
    </w:div>
    <w:div w:id="175388849">
      <w:bodyDiv w:val="1"/>
      <w:marLeft w:val="0"/>
      <w:marRight w:val="0"/>
      <w:marTop w:val="0"/>
      <w:marBottom w:val="0"/>
      <w:divBdr>
        <w:top w:val="none" w:sz="0" w:space="0" w:color="auto"/>
        <w:left w:val="none" w:sz="0" w:space="0" w:color="auto"/>
        <w:bottom w:val="none" w:sz="0" w:space="0" w:color="auto"/>
        <w:right w:val="none" w:sz="0" w:space="0" w:color="auto"/>
      </w:divBdr>
    </w:div>
    <w:div w:id="181552412">
      <w:bodyDiv w:val="1"/>
      <w:marLeft w:val="0"/>
      <w:marRight w:val="0"/>
      <w:marTop w:val="0"/>
      <w:marBottom w:val="0"/>
      <w:divBdr>
        <w:top w:val="none" w:sz="0" w:space="0" w:color="auto"/>
        <w:left w:val="none" w:sz="0" w:space="0" w:color="auto"/>
        <w:bottom w:val="none" w:sz="0" w:space="0" w:color="auto"/>
        <w:right w:val="none" w:sz="0" w:space="0" w:color="auto"/>
      </w:divBdr>
    </w:div>
    <w:div w:id="217671283">
      <w:bodyDiv w:val="1"/>
      <w:marLeft w:val="0"/>
      <w:marRight w:val="0"/>
      <w:marTop w:val="0"/>
      <w:marBottom w:val="0"/>
      <w:divBdr>
        <w:top w:val="none" w:sz="0" w:space="0" w:color="auto"/>
        <w:left w:val="none" w:sz="0" w:space="0" w:color="auto"/>
        <w:bottom w:val="none" w:sz="0" w:space="0" w:color="auto"/>
        <w:right w:val="none" w:sz="0" w:space="0" w:color="auto"/>
      </w:divBdr>
      <w:divsChild>
        <w:div w:id="785778832">
          <w:marLeft w:val="0"/>
          <w:marRight w:val="0"/>
          <w:marTop w:val="0"/>
          <w:marBottom w:val="0"/>
          <w:divBdr>
            <w:top w:val="none" w:sz="0" w:space="0" w:color="auto"/>
            <w:left w:val="none" w:sz="0" w:space="0" w:color="auto"/>
            <w:bottom w:val="none" w:sz="0" w:space="0" w:color="auto"/>
            <w:right w:val="none" w:sz="0" w:space="0" w:color="auto"/>
          </w:divBdr>
          <w:divsChild>
            <w:div w:id="522129947">
              <w:marLeft w:val="0"/>
              <w:marRight w:val="0"/>
              <w:marTop w:val="0"/>
              <w:marBottom w:val="0"/>
              <w:divBdr>
                <w:top w:val="none" w:sz="0" w:space="0" w:color="auto"/>
                <w:left w:val="none" w:sz="0" w:space="0" w:color="auto"/>
                <w:bottom w:val="none" w:sz="0" w:space="0" w:color="auto"/>
                <w:right w:val="none" w:sz="0" w:space="0" w:color="auto"/>
              </w:divBdr>
              <w:divsChild>
                <w:div w:id="16963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967789">
      <w:bodyDiv w:val="1"/>
      <w:marLeft w:val="0"/>
      <w:marRight w:val="0"/>
      <w:marTop w:val="0"/>
      <w:marBottom w:val="0"/>
      <w:divBdr>
        <w:top w:val="none" w:sz="0" w:space="0" w:color="auto"/>
        <w:left w:val="none" w:sz="0" w:space="0" w:color="auto"/>
        <w:bottom w:val="none" w:sz="0" w:space="0" w:color="auto"/>
        <w:right w:val="none" w:sz="0" w:space="0" w:color="auto"/>
      </w:divBdr>
      <w:divsChild>
        <w:div w:id="1509052896">
          <w:marLeft w:val="0"/>
          <w:marRight w:val="0"/>
          <w:marTop w:val="0"/>
          <w:marBottom w:val="0"/>
          <w:divBdr>
            <w:top w:val="none" w:sz="0" w:space="0" w:color="auto"/>
            <w:left w:val="none" w:sz="0" w:space="0" w:color="auto"/>
            <w:bottom w:val="none" w:sz="0" w:space="0" w:color="auto"/>
            <w:right w:val="none" w:sz="0" w:space="0" w:color="auto"/>
          </w:divBdr>
          <w:divsChild>
            <w:div w:id="543373228">
              <w:marLeft w:val="0"/>
              <w:marRight w:val="0"/>
              <w:marTop w:val="0"/>
              <w:marBottom w:val="0"/>
              <w:divBdr>
                <w:top w:val="none" w:sz="0" w:space="0" w:color="auto"/>
                <w:left w:val="none" w:sz="0" w:space="0" w:color="auto"/>
                <w:bottom w:val="none" w:sz="0" w:space="0" w:color="auto"/>
                <w:right w:val="none" w:sz="0" w:space="0" w:color="auto"/>
              </w:divBdr>
              <w:divsChild>
                <w:div w:id="5002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050551">
      <w:bodyDiv w:val="1"/>
      <w:marLeft w:val="0"/>
      <w:marRight w:val="0"/>
      <w:marTop w:val="0"/>
      <w:marBottom w:val="0"/>
      <w:divBdr>
        <w:top w:val="none" w:sz="0" w:space="0" w:color="auto"/>
        <w:left w:val="none" w:sz="0" w:space="0" w:color="auto"/>
        <w:bottom w:val="none" w:sz="0" w:space="0" w:color="auto"/>
        <w:right w:val="none" w:sz="0" w:space="0" w:color="auto"/>
      </w:divBdr>
    </w:div>
    <w:div w:id="355740914">
      <w:bodyDiv w:val="1"/>
      <w:marLeft w:val="0"/>
      <w:marRight w:val="0"/>
      <w:marTop w:val="0"/>
      <w:marBottom w:val="0"/>
      <w:divBdr>
        <w:top w:val="none" w:sz="0" w:space="0" w:color="auto"/>
        <w:left w:val="none" w:sz="0" w:space="0" w:color="auto"/>
        <w:bottom w:val="none" w:sz="0" w:space="0" w:color="auto"/>
        <w:right w:val="none" w:sz="0" w:space="0" w:color="auto"/>
      </w:divBdr>
      <w:divsChild>
        <w:div w:id="87317965">
          <w:marLeft w:val="0"/>
          <w:marRight w:val="0"/>
          <w:marTop w:val="0"/>
          <w:marBottom w:val="0"/>
          <w:divBdr>
            <w:top w:val="none" w:sz="0" w:space="0" w:color="auto"/>
            <w:left w:val="none" w:sz="0" w:space="0" w:color="auto"/>
            <w:bottom w:val="none" w:sz="0" w:space="0" w:color="auto"/>
            <w:right w:val="none" w:sz="0" w:space="0" w:color="auto"/>
          </w:divBdr>
          <w:divsChild>
            <w:div w:id="503126598">
              <w:marLeft w:val="0"/>
              <w:marRight w:val="0"/>
              <w:marTop w:val="0"/>
              <w:marBottom w:val="0"/>
              <w:divBdr>
                <w:top w:val="none" w:sz="0" w:space="0" w:color="auto"/>
                <w:left w:val="none" w:sz="0" w:space="0" w:color="auto"/>
                <w:bottom w:val="none" w:sz="0" w:space="0" w:color="auto"/>
                <w:right w:val="none" w:sz="0" w:space="0" w:color="auto"/>
              </w:divBdr>
              <w:divsChild>
                <w:div w:id="117519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2801">
          <w:marLeft w:val="0"/>
          <w:marRight w:val="0"/>
          <w:marTop w:val="0"/>
          <w:marBottom w:val="0"/>
          <w:divBdr>
            <w:top w:val="none" w:sz="0" w:space="0" w:color="auto"/>
            <w:left w:val="none" w:sz="0" w:space="0" w:color="auto"/>
            <w:bottom w:val="none" w:sz="0" w:space="0" w:color="auto"/>
            <w:right w:val="none" w:sz="0" w:space="0" w:color="auto"/>
          </w:divBdr>
          <w:divsChild>
            <w:div w:id="1593969802">
              <w:marLeft w:val="0"/>
              <w:marRight w:val="0"/>
              <w:marTop w:val="0"/>
              <w:marBottom w:val="0"/>
              <w:divBdr>
                <w:top w:val="none" w:sz="0" w:space="0" w:color="auto"/>
                <w:left w:val="none" w:sz="0" w:space="0" w:color="auto"/>
                <w:bottom w:val="none" w:sz="0" w:space="0" w:color="auto"/>
                <w:right w:val="none" w:sz="0" w:space="0" w:color="auto"/>
              </w:divBdr>
              <w:divsChild>
                <w:div w:id="9264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1310">
      <w:bodyDiv w:val="1"/>
      <w:marLeft w:val="0"/>
      <w:marRight w:val="0"/>
      <w:marTop w:val="0"/>
      <w:marBottom w:val="0"/>
      <w:divBdr>
        <w:top w:val="none" w:sz="0" w:space="0" w:color="auto"/>
        <w:left w:val="none" w:sz="0" w:space="0" w:color="auto"/>
        <w:bottom w:val="none" w:sz="0" w:space="0" w:color="auto"/>
        <w:right w:val="none" w:sz="0" w:space="0" w:color="auto"/>
      </w:divBdr>
      <w:divsChild>
        <w:div w:id="1441146873">
          <w:marLeft w:val="0"/>
          <w:marRight w:val="0"/>
          <w:marTop w:val="0"/>
          <w:marBottom w:val="0"/>
          <w:divBdr>
            <w:top w:val="none" w:sz="0" w:space="0" w:color="auto"/>
            <w:left w:val="none" w:sz="0" w:space="0" w:color="auto"/>
            <w:bottom w:val="none" w:sz="0" w:space="0" w:color="auto"/>
            <w:right w:val="none" w:sz="0" w:space="0" w:color="auto"/>
          </w:divBdr>
          <w:divsChild>
            <w:div w:id="1091125658">
              <w:marLeft w:val="0"/>
              <w:marRight w:val="0"/>
              <w:marTop w:val="0"/>
              <w:marBottom w:val="0"/>
              <w:divBdr>
                <w:top w:val="none" w:sz="0" w:space="0" w:color="auto"/>
                <w:left w:val="none" w:sz="0" w:space="0" w:color="auto"/>
                <w:bottom w:val="none" w:sz="0" w:space="0" w:color="auto"/>
                <w:right w:val="none" w:sz="0" w:space="0" w:color="auto"/>
              </w:divBdr>
              <w:divsChild>
                <w:div w:id="17732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5743">
      <w:bodyDiv w:val="1"/>
      <w:marLeft w:val="0"/>
      <w:marRight w:val="0"/>
      <w:marTop w:val="0"/>
      <w:marBottom w:val="0"/>
      <w:divBdr>
        <w:top w:val="none" w:sz="0" w:space="0" w:color="auto"/>
        <w:left w:val="none" w:sz="0" w:space="0" w:color="auto"/>
        <w:bottom w:val="none" w:sz="0" w:space="0" w:color="auto"/>
        <w:right w:val="none" w:sz="0" w:space="0" w:color="auto"/>
      </w:divBdr>
    </w:div>
    <w:div w:id="392385601">
      <w:bodyDiv w:val="1"/>
      <w:marLeft w:val="0"/>
      <w:marRight w:val="0"/>
      <w:marTop w:val="0"/>
      <w:marBottom w:val="0"/>
      <w:divBdr>
        <w:top w:val="none" w:sz="0" w:space="0" w:color="auto"/>
        <w:left w:val="none" w:sz="0" w:space="0" w:color="auto"/>
        <w:bottom w:val="none" w:sz="0" w:space="0" w:color="auto"/>
        <w:right w:val="none" w:sz="0" w:space="0" w:color="auto"/>
      </w:divBdr>
      <w:divsChild>
        <w:div w:id="836531909">
          <w:marLeft w:val="0"/>
          <w:marRight w:val="0"/>
          <w:marTop w:val="0"/>
          <w:marBottom w:val="0"/>
          <w:divBdr>
            <w:top w:val="none" w:sz="0" w:space="0" w:color="auto"/>
            <w:left w:val="none" w:sz="0" w:space="0" w:color="auto"/>
            <w:bottom w:val="none" w:sz="0" w:space="0" w:color="auto"/>
            <w:right w:val="none" w:sz="0" w:space="0" w:color="auto"/>
          </w:divBdr>
          <w:divsChild>
            <w:div w:id="672490507">
              <w:marLeft w:val="0"/>
              <w:marRight w:val="0"/>
              <w:marTop w:val="0"/>
              <w:marBottom w:val="0"/>
              <w:divBdr>
                <w:top w:val="none" w:sz="0" w:space="0" w:color="auto"/>
                <w:left w:val="none" w:sz="0" w:space="0" w:color="auto"/>
                <w:bottom w:val="none" w:sz="0" w:space="0" w:color="auto"/>
                <w:right w:val="none" w:sz="0" w:space="0" w:color="auto"/>
              </w:divBdr>
              <w:divsChild>
                <w:div w:id="188497658">
                  <w:marLeft w:val="0"/>
                  <w:marRight w:val="0"/>
                  <w:marTop w:val="0"/>
                  <w:marBottom w:val="0"/>
                  <w:divBdr>
                    <w:top w:val="none" w:sz="0" w:space="0" w:color="auto"/>
                    <w:left w:val="none" w:sz="0" w:space="0" w:color="auto"/>
                    <w:bottom w:val="none" w:sz="0" w:space="0" w:color="auto"/>
                    <w:right w:val="none" w:sz="0" w:space="0" w:color="auto"/>
                  </w:divBdr>
                  <w:divsChild>
                    <w:div w:id="19528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408074">
      <w:bodyDiv w:val="1"/>
      <w:marLeft w:val="0"/>
      <w:marRight w:val="0"/>
      <w:marTop w:val="0"/>
      <w:marBottom w:val="0"/>
      <w:divBdr>
        <w:top w:val="none" w:sz="0" w:space="0" w:color="auto"/>
        <w:left w:val="none" w:sz="0" w:space="0" w:color="auto"/>
        <w:bottom w:val="none" w:sz="0" w:space="0" w:color="auto"/>
        <w:right w:val="none" w:sz="0" w:space="0" w:color="auto"/>
      </w:divBdr>
      <w:divsChild>
        <w:div w:id="1268780837">
          <w:marLeft w:val="547"/>
          <w:marRight w:val="0"/>
          <w:marTop w:val="0"/>
          <w:marBottom w:val="0"/>
          <w:divBdr>
            <w:top w:val="none" w:sz="0" w:space="0" w:color="auto"/>
            <w:left w:val="none" w:sz="0" w:space="0" w:color="auto"/>
            <w:bottom w:val="none" w:sz="0" w:space="0" w:color="auto"/>
            <w:right w:val="none" w:sz="0" w:space="0" w:color="auto"/>
          </w:divBdr>
        </w:div>
      </w:divsChild>
    </w:div>
    <w:div w:id="412246039">
      <w:bodyDiv w:val="1"/>
      <w:marLeft w:val="0"/>
      <w:marRight w:val="0"/>
      <w:marTop w:val="0"/>
      <w:marBottom w:val="0"/>
      <w:divBdr>
        <w:top w:val="none" w:sz="0" w:space="0" w:color="auto"/>
        <w:left w:val="none" w:sz="0" w:space="0" w:color="auto"/>
        <w:bottom w:val="none" w:sz="0" w:space="0" w:color="auto"/>
        <w:right w:val="none" w:sz="0" w:space="0" w:color="auto"/>
      </w:divBdr>
    </w:div>
    <w:div w:id="418521486">
      <w:bodyDiv w:val="1"/>
      <w:marLeft w:val="0"/>
      <w:marRight w:val="0"/>
      <w:marTop w:val="0"/>
      <w:marBottom w:val="0"/>
      <w:divBdr>
        <w:top w:val="none" w:sz="0" w:space="0" w:color="auto"/>
        <w:left w:val="none" w:sz="0" w:space="0" w:color="auto"/>
        <w:bottom w:val="none" w:sz="0" w:space="0" w:color="auto"/>
        <w:right w:val="none" w:sz="0" w:space="0" w:color="auto"/>
      </w:divBdr>
      <w:divsChild>
        <w:div w:id="1888682108">
          <w:marLeft w:val="0"/>
          <w:marRight w:val="0"/>
          <w:marTop w:val="0"/>
          <w:marBottom w:val="0"/>
          <w:divBdr>
            <w:top w:val="none" w:sz="0" w:space="0" w:color="auto"/>
            <w:left w:val="none" w:sz="0" w:space="0" w:color="auto"/>
            <w:bottom w:val="none" w:sz="0" w:space="0" w:color="auto"/>
            <w:right w:val="none" w:sz="0" w:space="0" w:color="auto"/>
          </w:divBdr>
          <w:divsChild>
            <w:div w:id="1096364575">
              <w:marLeft w:val="0"/>
              <w:marRight w:val="0"/>
              <w:marTop w:val="0"/>
              <w:marBottom w:val="0"/>
              <w:divBdr>
                <w:top w:val="none" w:sz="0" w:space="0" w:color="auto"/>
                <w:left w:val="none" w:sz="0" w:space="0" w:color="auto"/>
                <w:bottom w:val="none" w:sz="0" w:space="0" w:color="auto"/>
                <w:right w:val="none" w:sz="0" w:space="0" w:color="auto"/>
              </w:divBdr>
              <w:divsChild>
                <w:div w:id="16091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44555">
      <w:bodyDiv w:val="1"/>
      <w:marLeft w:val="0"/>
      <w:marRight w:val="0"/>
      <w:marTop w:val="0"/>
      <w:marBottom w:val="0"/>
      <w:divBdr>
        <w:top w:val="none" w:sz="0" w:space="0" w:color="auto"/>
        <w:left w:val="none" w:sz="0" w:space="0" w:color="auto"/>
        <w:bottom w:val="none" w:sz="0" w:space="0" w:color="auto"/>
        <w:right w:val="none" w:sz="0" w:space="0" w:color="auto"/>
      </w:divBdr>
    </w:div>
    <w:div w:id="434325564">
      <w:bodyDiv w:val="1"/>
      <w:marLeft w:val="0"/>
      <w:marRight w:val="0"/>
      <w:marTop w:val="0"/>
      <w:marBottom w:val="0"/>
      <w:divBdr>
        <w:top w:val="none" w:sz="0" w:space="0" w:color="auto"/>
        <w:left w:val="none" w:sz="0" w:space="0" w:color="auto"/>
        <w:bottom w:val="none" w:sz="0" w:space="0" w:color="auto"/>
        <w:right w:val="none" w:sz="0" w:space="0" w:color="auto"/>
      </w:divBdr>
    </w:div>
    <w:div w:id="468518167">
      <w:bodyDiv w:val="1"/>
      <w:marLeft w:val="0"/>
      <w:marRight w:val="0"/>
      <w:marTop w:val="0"/>
      <w:marBottom w:val="0"/>
      <w:divBdr>
        <w:top w:val="none" w:sz="0" w:space="0" w:color="auto"/>
        <w:left w:val="none" w:sz="0" w:space="0" w:color="auto"/>
        <w:bottom w:val="none" w:sz="0" w:space="0" w:color="auto"/>
        <w:right w:val="none" w:sz="0" w:space="0" w:color="auto"/>
      </w:divBdr>
    </w:div>
    <w:div w:id="472874211">
      <w:bodyDiv w:val="1"/>
      <w:marLeft w:val="0"/>
      <w:marRight w:val="0"/>
      <w:marTop w:val="0"/>
      <w:marBottom w:val="0"/>
      <w:divBdr>
        <w:top w:val="none" w:sz="0" w:space="0" w:color="auto"/>
        <w:left w:val="none" w:sz="0" w:space="0" w:color="auto"/>
        <w:bottom w:val="none" w:sz="0" w:space="0" w:color="auto"/>
        <w:right w:val="none" w:sz="0" w:space="0" w:color="auto"/>
      </w:divBdr>
    </w:div>
    <w:div w:id="484786980">
      <w:bodyDiv w:val="1"/>
      <w:marLeft w:val="0"/>
      <w:marRight w:val="0"/>
      <w:marTop w:val="0"/>
      <w:marBottom w:val="0"/>
      <w:divBdr>
        <w:top w:val="none" w:sz="0" w:space="0" w:color="auto"/>
        <w:left w:val="none" w:sz="0" w:space="0" w:color="auto"/>
        <w:bottom w:val="none" w:sz="0" w:space="0" w:color="auto"/>
        <w:right w:val="none" w:sz="0" w:space="0" w:color="auto"/>
      </w:divBdr>
      <w:divsChild>
        <w:div w:id="1972664763">
          <w:marLeft w:val="0"/>
          <w:marRight w:val="0"/>
          <w:marTop w:val="0"/>
          <w:marBottom w:val="0"/>
          <w:divBdr>
            <w:top w:val="none" w:sz="0" w:space="0" w:color="auto"/>
            <w:left w:val="none" w:sz="0" w:space="0" w:color="auto"/>
            <w:bottom w:val="none" w:sz="0" w:space="0" w:color="auto"/>
            <w:right w:val="none" w:sz="0" w:space="0" w:color="auto"/>
          </w:divBdr>
          <w:divsChild>
            <w:div w:id="1472015493">
              <w:marLeft w:val="0"/>
              <w:marRight w:val="0"/>
              <w:marTop w:val="0"/>
              <w:marBottom w:val="0"/>
              <w:divBdr>
                <w:top w:val="none" w:sz="0" w:space="0" w:color="auto"/>
                <w:left w:val="none" w:sz="0" w:space="0" w:color="auto"/>
                <w:bottom w:val="none" w:sz="0" w:space="0" w:color="auto"/>
                <w:right w:val="none" w:sz="0" w:space="0" w:color="auto"/>
              </w:divBdr>
              <w:divsChild>
                <w:div w:id="20968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0949">
      <w:bodyDiv w:val="1"/>
      <w:marLeft w:val="0"/>
      <w:marRight w:val="0"/>
      <w:marTop w:val="0"/>
      <w:marBottom w:val="0"/>
      <w:divBdr>
        <w:top w:val="none" w:sz="0" w:space="0" w:color="auto"/>
        <w:left w:val="none" w:sz="0" w:space="0" w:color="auto"/>
        <w:bottom w:val="none" w:sz="0" w:space="0" w:color="auto"/>
        <w:right w:val="none" w:sz="0" w:space="0" w:color="auto"/>
      </w:divBdr>
      <w:divsChild>
        <w:div w:id="1737698598">
          <w:marLeft w:val="0"/>
          <w:marRight w:val="0"/>
          <w:marTop w:val="0"/>
          <w:marBottom w:val="0"/>
          <w:divBdr>
            <w:top w:val="none" w:sz="0" w:space="0" w:color="auto"/>
            <w:left w:val="none" w:sz="0" w:space="0" w:color="auto"/>
            <w:bottom w:val="none" w:sz="0" w:space="0" w:color="auto"/>
            <w:right w:val="none" w:sz="0" w:space="0" w:color="auto"/>
          </w:divBdr>
          <w:divsChild>
            <w:div w:id="190731843">
              <w:marLeft w:val="0"/>
              <w:marRight w:val="0"/>
              <w:marTop w:val="0"/>
              <w:marBottom w:val="0"/>
              <w:divBdr>
                <w:top w:val="none" w:sz="0" w:space="0" w:color="auto"/>
                <w:left w:val="none" w:sz="0" w:space="0" w:color="auto"/>
                <w:bottom w:val="none" w:sz="0" w:space="0" w:color="auto"/>
                <w:right w:val="none" w:sz="0" w:space="0" w:color="auto"/>
              </w:divBdr>
              <w:divsChild>
                <w:div w:id="47017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2043">
      <w:bodyDiv w:val="1"/>
      <w:marLeft w:val="0"/>
      <w:marRight w:val="0"/>
      <w:marTop w:val="0"/>
      <w:marBottom w:val="0"/>
      <w:divBdr>
        <w:top w:val="none" w:sz="0" w:space="0" w:color="auto"/>
        <w:left w:val="none" w:sz="0" w:space="0" w:color="auto"/>
        <w:bottom w:val="none" w:sz="0" w:space="0" w:color="auto"/>
        <w:right w:val="none" w:sz="0" w:space="0" w:color="auto"/>
      </w:divBdr>
      <w:divsChild>
        <w:div w:id="2129156430">
          <w:marLeft w:val="0"/>
          <w:marRight w:val="0"/>
          <w:marTop w:val="0"/>
          <w:marBottom w:val="0"/>
          <w:divBdr>
            <w:top w:val="none" w:sz="0" w:space="0" w:color="auto"/>
            <w:left w:val="none" w:sz="0" w:space="0" w:color="auto"/>
            <w:bottom w:val="none" w:sz="0" w:space="0" w:color="auto"/>
            <w:right w:val="none" w:sz="0" w:space="0" w:color="auto"/>
          </w:divBdr>
          <w:divsChild>
            <w:div w:id="758454110">
              <w:marLeft w:val="0"/>
              <w:marRight w:val="0"/>
              <w:marTop w:val="0"/>
              <w:marBottom w:val="0"/>
              <w:divBdr>
                <w:top w:val="none" w:sz="0" w:space="0" w:color="auto"/>
                <w:left w:val="none" w:sz="0" w:space="0" w:color="auto"/>
                <w:bottom w:val="none" w:sz="0" w:space="0" w:color="auto"/>
                <w:right w:val="none" w:sz="0" w:space="0" w:color="auto"/>
              </w:divBdr>
              <w:divsChild>
                <w:div w:id="43995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81290">
      <w:bodyDiv w:val="1"/>
      <w:marLeft w:val="0"/>
      <w:marRight w:val="0"/>
      <w:marTop w:val="0"/>
      <w:marBottom w:val="0"/>
      <w:divBdr>
        <w:top w:val="none" w:sz="0" w:space="0" w:color="auto"/>
        <w:left w:val="none" w:sz="0" w:space="0" w:color="auto"/>
        <w:bottom w:val="none" w:sz="0" w:space="0" w:color="auto"/>
        <w:right w:val="none" w:sz="0" w:space="0" w:color="auto"/>
      </w:divBdr>
    </w:div>
    <w:div w:id="560137318">
      <w:bodyDiv w:val="1"/>
      <w:marLeft w:val="0"/>
      <w:marRight w:val="0"/>
      <w:marTop w:val="0"/>
      <w:marBottom w:val="0"/>
      <w:divBdr>
        <w:top w:val="none" w:sz="0" w:space="0" w:color="auto"/>
        <w:left w:val="none" w:sz="0" w:space="0" w:color="auto"/>
        <w:bottom w:val="none" w:sz="0" w:space="0" w:color="auto"/>
        <w:right w:val="none" w:sz="0" w:space="0" w:color="auto"/>
      </w:divBdr>
    </w:div>
    <w:div w:id="571545352">
      <w:bodyDiv w:val="1"/>
      <w:marLeft w:val="0"/>
      <w:marRight w:val="0"/>
      <w:marTop w:val="0"/>
      <w:marBottom w:val="0"/>
      <w:divBdr>
        <w:top w:val="none" w:sz="0" w:space="0" w:color="auto"/>
        <w:left w:val="none" w:sz="0" w:space="0" w:color="auto"/>
        <w:bottom w:val="none" w:sz="0" w:space="0" w:color="auto"/>
        <w:right w:val="none" w:sz="0" w:space="0" w:color="auto"/>
      </w:divBdr>
      <w:divsChild>
        <w:div w:id="883252965">
          <w:marLeft w:val="0"/>
          <w:marRight w:val="0"/>
          <w:marTop w:val="0"/>
          <w:marBottom w:val="0"/>
          <w:divBdr>
            <w:top w:val="none" w:sz="0" w:space="0" w:color="auto"/>
            <w:left w:val="none" w:sz="0" w:space="0" w:color="auto"/>
            <w:bottom w:val="none" w:sz="0" w:space="0" w:color="auto"/>
            <w:right w:val="none" w:sz="0" w:space="0" w:color="auto"/>
          </w:divBdr>
          <w:divsChild>
            <w:div w:id="1254124770">
              <w:marLeft w:val="0"/>
              <w:marRight w:val="0"/>
              <w:marTop w:val="0"/>
              <w:marBottom w:val="0"/>
              <w:divBdr>
                <w:top w:val="none" w:sz="0" w:space="0" w:color="auto"/>
                <w:left w:val="none" w:sz="0" w:space="0" w:color="auto"/>
                <w:bottom w:val="none" w:sz="0" w:space="0" w:color="auto"/>
                <w:right w:val="none" w:sz="0" w:space="0" w:color="auto"/>
              </w:divBdr>
              <w:divsChild>
                <w:div w:id="3841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0939">
      <w:bodyDiv w:val="1"/>
      <w:marLeft w:val="0"/>
      <w:marRight w:val="0"/>
      <w:marTop w:val="0"/>
      <w:marBottom w:val="0"/>
      <w:divBdr>
        <w:top w:val="none" w:sz="0" w:space="0" w:color="auto"/>
        <w:left w:val="none" w:sz="0" w:space="0" w:color="auto"/>
        <w:bottom w:val="none" w:sz="0" w:space="0" w:color="auto"/>
        <w:right w:val="none" w:sz="0" w:space="0" w:color="auto"/>
      </w:divBdr>
      <w:divsChild>
        <w:div w:id="1258563724">
          <w:marLeft w:val="0"/>
          <w:marRight w:val="0"/>
          <w:marTop w:val="0"/>
          <w:marBottom w:val="0"/>
          <w:divBdr>
            <w:top w:val="none" w:sz="0" w:space="0" w:color="auto"/>
            <w:left w:val="none" w:sz="0" w:space="0" w:color="auto"/>
            <w:bottom w:val="none" w:sz="0" w:space="0" w:color="auto"/>
            <w:right w:val="none" w:sz="0" w:space="0" w:color="auto"/>
          </w:divBdr>
          <w:divsChild>
            <w:div w:id="1563373153">
              <w:marLeft w:val="0"/>
              <w:marRight w:val="0"/>
              <w:marTop w:val="0"/>
              <w:marBottom w:val="0"/>
              <w:divBdr>
                <w:top w:val="none" w:sz="0" w:space="0" w:color="auto"/>
                <w:left w:val="none" w:sz="0" w:space="0" w:color="auto"/>
                <w:bottom w:val="none" w:sz="0" w:space="0" w:color="auto"/>
                <w:right w:val="none" w:sz="0" w:space="0" w:color="auto"/>
              </w:divBdr>
              <w:divsChild>
                <w:div w:id="30285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6468">
      <w:bodyDiv w:val="1"/>
      <w:marLeft w:val="0"/>
      <w:marRight w:val="0"/>
      <w:marTop w:val="0"/>
      <w:marBottom w:val="0"/>
      <w:divBdr>
        <w:top w:val="none" w:sz="0" w:space="0" w:color="auto"/>
        <w:left w:val="none" w:sz="0" w:space="0" w:color="auto"/>
        <w:bottom w:val="none" w:sz="0" w:space="0" w:color="auto"/>
        <w:right w:val="none" w:sz="0" w:space="0" w:color="auto"/>
      </w:divBdr>
      <w:divsChild>
        <w:div w:id="1770154099">
          <w:marLeft w:val="0"/>
          <w:marRight w:val="0"/>
          <w:marTop w:val="0"/>
          <w:marBottom w:val="0"/>
          <w:divBdr>
            <w:top w:val="none" w:sz="0" w:space="0" w:color="auto"/>
            <w:left w:val="none" w:sz="0" w:space="0" w:color="auto"/>
            <w:bottom w:val="none" w:sz="0" w:space="0" w:color="auto"/>
            <w:right w:val="none" w:sz="0" w:space="0" w:color="auto"/>
          </w:divBdr>
          <w:divsChild>
            <w:div w:id="1646087816">
              <w:marLeft w:val="0"/>
              <w:marRight w:val="0"/>
              <w:marTop w:val="0"/>
              <w:marBottom w:val="0"/>
              <w:divBdr>
                <w:top w:val="none" w:sz="0" w:space="0" w:color="auto"/>
                <w:left w:val="none" w:sz="0" w:space="0" w:color="auto"/>
                <w:bottom w:val="none" w:sz="0" w:space="0" w:color="auto"/>
                <w:right w:val="none" w:sz="0" w:space="0" w:color="auto"/>
              </w:divBdr>
              <w:divsChild>
                <w:div w:id="17920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672">
      <w:bodyDiv w:val="1"/>
      <w:marLeft w:val="0"/>
      <w:marRight w:val="0"/>
      <w:marTop w:val="0"/>
      <w:marBottom w:val="0"/>
      <w:divBdr>
        <w:top w:val="none" w:sz="0" w:space="0" w:color="auto"/>
        <w:left w:val="none" w:sz="0" w:space="0" w:color="auto"/>
        <w:bottom w:val="none" w:sz="0" w:space="0" w:color="auto"/>
        <w:right w:val="none" w:sz="0" w:space="0" w:color="auto"/>
      </w:divBdr>
      <w:divsChild>
        <w:div w:id="1959869695">
          <w:marLeft w:val="0"/>
          <w:marRight w:val="0"/>
          <w:marTop w:val="0"/>
          <w:marBottom w:val="0"/>
          <w:divBdr>
            <w:top w:val="none" w:sz="0" w:space="0" w:color="auto"/>
            <w:left w:val="none" w:sz="0" w:space="0" w:color="auto"/>
            <w:bottom w:val="none" w:sz="0" w:space="0" w:color="auto"/>
            <w:right w:val="none" w:sz="0" w:space="0" w:color="auto"/>
          </w:divBdr>
          <w:divsChild>
            <w:div w:id="826474899">
              <w:marLeft w:val="0"/>
              <w:marRight w:val="0"/>
              <w:marTop w:val="0"/>
              <w:marBottom w:val="0"/>
              <w:divBdr>
                <w:top w:val="none" w:sz="0" w:space="0" w:color="auto"/>
                <w:left w:val="none" w:sz="0" w:space="0" w:color="auto"/>
                <w:bottom w:val="none" w:sz="0" w:space="0" w:color="auto"/>
                <w:right w:val="none" w:sz="0" w:space="0" w:color="auto"/>
              </w:divBdr>
              <w:divsChild>
                <w:div w:id="82147061">
                  <w:marLeft w:val="0"/>
                  <w:marRight w:val="0"/>
                  <w:marTop w:val="0"/>
                  <w:marBottom w:val="0"/>
                  <w:divBdr>
                    <w:top w:val="none" w:sz="0" w:space="0" w:color="auto"/>
                    <w:left w:val="none" w:sz="0" w:space="0" w:color="auto"/>
                    <w:bottom w:val="none" w:sz="0" w:space="0" w:color="auto"/>
                    <w:right w:val="none" w:sz="0" w:space="0" w:color="auto"/>
                  </w:divBdr>
                  <w:divsChild>
                    <w:div w:id="157562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945640">
      <w:bodyDiv w:val="1"/>
      <w:marLeft w:val="0"/>
      <w:marRight w:val="0"/>
      <w:marTop w:val="0"/>
      <w:marBottom w:val="0"/>
      <w:divBdr>
        <w:top w:val="none" w:sz="0" w:space="0" w:color="auto"/>
        <w:left w:val="none" w:sz="0" w:space="0" w:color="auto"/>
        <w:bottom w:val="none" w:sz="0" w:space="0" w:color="auto"/>
        <w:right w:val="none" w:sz="0" w:space="0" w:color="auto"/>
      </w:divBdr>
    </w:div>
    <w:div w:id="612444625">
      <w:bodyDiv w:val="1"/>
      <w:marLeft w:val="0"/>
      <w:marRight w:val="0"/>
      <w:marTop w:val="0"/>
      <w:marBottom w:val="0"/>
      <w:divBdr>
        <w:top w:val="none" w:sz="0" w:space="0" w:color="auto"/>
        <w:left w:val="none" w:sz="0" w:space="0" w:color="auto"/>
        <w:bottom w:val="none" w:sz="0" w:space="0" w:color="auto"/>
        <w:right w:val="none" w:sz="0" w:space="0" w:color="auto"/>
      </w:divBdr>
      <w:divsChild>
        <w:div w:id="571283155">
          <w:marLeft w:val="0"/>
          <w:marRight w:val="0"/>
          <w:marTop w:val="0"/>
          <w:marBottom w:val="0"/>
          <w:divBdr>
            <w:top w:val="none" w:sz="0" w:space="0" w:color="auto"/>
            <w:left w:val="none" w:sz="0" w:space="0" w:color="auto"/>
            <w:bottom w:val="none" w:sz="0" w:space="0" w:color="auto"/>
            <w:right w:val="none" w:sz="0" w:space="0" w:color="auto"/>
          </w:divBdr>
          <w:divsChild>
            <w:div w:id="1833371005">
              <w:marLeft w:val="0"/>
              <w:marRight w:val="0"/>
              <w:marTop w:val="0"/>
              <w:marBottom w:val="0"/>
              <w:divBdr>
                <w:top w:val="none" w:sz="0" w:space="0" w:color="auto"/>
                <w:left w:val="none" w:sz="0" w:space="0" w:color="auto"/>
                <w:bottom w:val="none" w:sz="0" w:space="0" w:color="auto"/>
                <w:right w:val="none" w:sz="0" w:space="0" w:color="auto"/>
              </w:divBdr>
              <w:divsChild>
                <w:div w:id="1856722179">
                  <w:marLeft w:val="0"/>
                  <w:marRight w:val="0"/>
                  <w:marTop w:val="0"/>
                  <w:marBottom w:val="0"/>
                  <w:divBdr>
                    <w:top w:val="none" w:sz="0" w:space="0" w:color="auto"/>
                    <w:left w:val="none" w:sz="0" w:space="0" w:color="auto"/>
                    <w:bottom w:val="none" w:sz="0" w:space="0" w:color="auto"/>
                    <w:right w:val="none" w:sz="0" w:space="0" w:color="auto"/>
                  </w:divBdr>
                  <w:divsChild>
                    <w:div w:id="7061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903852">
      <w:bodyDiv w:val="1"/>
      <w:marLeft w:val="0"/>
      <w:marRight w:val="0"/>
      <w:marTop w:val="0"/>
      <w:marBottom w:val="0"/>
      <w:divBdr>
        <w:top w:val="none" w:sz="0" w:space="0" w:color="auto"/>
        <w:left w:val="none" w:sz="0" w:space="0" w:color="auto"/>
        <w:bottom w:val="none" w:sz="0" w:space="0" w:color="auto"/>
        <w:right w:val="none" w:sz="0" w:space="0" w:color="auto"/>
      </w:divBdr>
      <w:divsChild>
        <w:div w:id="588735923">
          <w:marLeft w:val="0"/>
          <w:marRight w:val="0"/>
          <w:marTop w:val="0"/>
          <w:marBottom w:val="0"/>
          <w:divBdr>
            <w:top w:val="none" w:sz="0" w:space="0" w:color="auto"/>
            <w:left w:val="none" w:sz="0" w:space="0" w:color="auto"/>
            <w:bottom w:val="none" w:sz="0" w:space="0" w:color="auto"/>
            <w:right w:val="none" w:sz="0" w:space="0" w:color="auto"/>
          </w:divBdr>
          <w:divsChild>
            <w:div w:id="789978975">
              <w:marLeft w:val="0"/>
              <w:marRight w:val="0"/>
              <w:marTop w:val="0"/>
              <w:marBottom w:val="0"/>
              <w:divBdr>
                <w:top w:val="none" w:sz="0" w:space="0" w:color="auto"/>
                <w:left w:val="none" w:sz="0" w:space="0" w:color="auto"/>
                <w:bottom w:val="none" w:sz="0" w:space="0" w:color="auto"/>
                <w:right w:val="none" w:sz="0" w:space="0" w:color="auto"/>
              </w:divBdr>
              <w:divsChild>
                <w:div w:id="33642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59804">
      <w:bodyDiv w:val="1"/>
      <w:marLeft w:val="0"/>
      <w:marRight w:val="0"/>
      <w:marTop w:val="0"/>
      <w:marBottom w:val="0"/>
      <w:divBdr>
        <w:top w:val="none" w:sz="0" w:space="0" w:color="auto"/>
        <w:left w:val="none" w:sz="0" w:space="0" w:color="auto"/>
        <w:bottom w:val="none" w:sz="0" w:space="0" w:color="auto"/>
        <w:right w:val="none" w:sz="0" w:space="0" w:color="auto"/>
      </w:divBdr>
      <w:divsChild>
        <w:div w:id="520554734">
          <w:marLeft w:val="0"/>
          <w:marRight w:val="0"/>
          <w:marTop w:val="0"/>
          <w:marBottom w:val="0"/>
          <w:divBdr>
            <w:top w:val="none" w:sz="0" w:space="0" w:color="auto"/>
            <w:left w:val="none" w:sz="0" w:space="0" w:color="auto"/>
            <w:bottom w:val="none" w:sz="0" w:space="0" w:color="auto"/>
            <w:right w:val="none" w:sz="0" w:space="0" w:color="auto"/>
          </w:divBdr>
          <w:divsChild>
            <w:div w:id="1807165704">
              <w:marLeft w:val="0"/>
              <w:marRight w:val="0"/>
              <w:marTop w:val="0"/>
              <w:marBottom w:val="0"/>
              <w:divBdr>
                <w:top w:val="none" w:sz="0" w:space="0" w:color="auto"/>
                <w:left w:val="none" w:sz="0" w:space="0" w:color="auto"/>
                <w:bottom w:val="none" w:sz="0" w:space="0" w:color="auto"/>
                <w:right w:val="none" w:sz="0" w:space="0" w:color="auto"/>
              </w:divBdr>
              <w:divsChild>
                <w:div w:id="1812090471">
                  <w:marLeft w:val="0"/>
                  <w:marRight w:val="0"/>
                  <w:marTop w:val="0"/>
                  <w:marBottom w:val="0"/>
                  <w:divBdr>
                    <w:top w:val="none" w:sz="0" w:space="0" w:color="auto"/>
                    <w:left w:val="none" w:sz="0" w:space="0" w:color="auto"/>
                    <w:bottom w:val="none" w:sz="0" w:space="0" w:color="auto"/>
                    <w:right w:val="none" w:sz="0" w:space="0" w:color="auto"/>
                  </w:divBdr>
                  <w:divsChild>
                    <w:div w:id="2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91901">
      <w:bodyDiv w:val="1"/>
      <w:marLeft w:val="0"/>
      <w:marRight w:val="0"/>
      <w:marTop w:val="0"/>
      <w:marBottom w:val="0"/>
      <w:divBdr>
        <w:top w:val="none" w:sz="0" w:space="0" w:color="auto"/>
        <w:left w:val="none" w:sz="0" w:space="0" w:color="auto"/>
        <w:bottom w:val="none" w:sz="0" w:space="0" w:color="auto"/>
        <w:right w:val="none" w:sz="0" w:space="0" w:color="auto"/>
      </w:divBdr>
    </w:div>
    <w:div w:id="667901831">
      <w:bodyDiv w:val="1"/>
      <w:marLeft w:val="0"/>
      <w:marRight w:val="0"/>
      <w:marTop w:val="0"/>
      <w:marBottom w:val="0"/>
      <w:divBdr>
        <w:top w:val="none" w:sz="0" w:space="0" w:color="auto"/>
        <w:left w:val="none" w:sz="0" w:space="0" w:color="auto"/>
        <w:bottom w:val="none" w:sz="0" w:space="0" w:color="auto"/>
        <w:right w:val="none" w:sz="0" w:space="0" w:color="auto"/>
      </w:divBdr>
    </w:div>
    <w:div w:id="668489133">
      <w:bodyDiv w:val="1"/>
      <w:marLeft w:val="0"/>
      <w:marRight w:val="0"/>
      <w:marTop w:val="0"/>
      <w:marBottom w:val="0"/>
      <w:divBdr>
        <w:top w:val="none" w:sz="0" w:space="0" w:color="auto"/>
        <w:left w:val="none" w:sz="0" w:space="0" w:color="auto"/>
        <w:bottom w:val="none" w:sz="0" w:space="0" w:color="auto"/>
        <w:right w:val="none" w:sz="0" w:space="0" w:color="auto"/>
      </w:divBdr>
      <w:divsChild>
        <w:div w:id="857504951">
          <w:marLeft w:val="0"/>
          <w:marRight w:val="0"/>
          <w:marTop w:val="0"/>
          <w:marBottom w:val="0"/>
          <w:divBdr>
            <w:top w:val="none" w:sz="0" w:space="0" w:color="auto"/>
            <w:left w:val="none" w:sz="0" w:space="0" w:color="auto"/>
            <w:bottom w:val="none" w:sz="0" w:space="0" w:color="auto"/>
            <w:right w:val="none" w:sz="0" w:space="0" w:color="auto"/>
          </w:divBdr>
          <w:divsChild>
            <w:div w:id="410858554">
              <w:marLeft w:val="0"/>
              <w:marRight w:val="0"/>
              <w:marTop w:val="0"/>
              <w:marBottom w:val="0"/>
              <w:divBdr>
                <w:top w:val="none" w:sz="0" w:space="0" w:color="auto"/>
                <w:left w:val="none" w:sz="0" w:space="0" w:color="auto"/>
                <w:bottom w:val="none" w:sz="0" w:space="0" w:color="auto"/>
                <w:right w:val="none" w:sz="0" w:space="0" w:color="auto"/>
              </w:divBdr>
              <w:divsChild>
                <w:div w:id="164444775">
                  <w:marLeft w:val="0"/>
                  <w:marRight w:val="0"/>
                  <w:marTop w:val="0"/>
                  <w:marBottom w:val="0"/>
                  <w:divBdr>
                    <w:top w:val="none" w:sz="0" w:space="0" w:color="auto"/>
                    <w:left w:val="none" w:sz="0" w:space="0" w:color="auto"/>
                    <w:bottom w:val="none" w:sz="0" w:space="0" w:color="auto"/>
                    <w:right w:val="none" w:sz="0" w:space="0" w:color="auto"/>
                  </w:divBdr>
                  <w:divsChild>
                    <w:div w:id="14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3726">
      <w:bodyDiv w:val="1"/>
      <w:marLeft w:val="0"/>
      <w:marRight w:val="0"/>
      <w:marTop w:val="0"/>
      <w:marBottom w:val="0"/>
      <w:divBdr>
        <w:top w:val="none" w:sz="0" w:space="0" w:color="auto"/>
        <w:left w:val="none" w:sz="0" w:space="0" w:color="auto"/>
        <w:bottom w:val="none" w:sz="0" w:space="0" w:color="auto"/>
        <w:right w:val="none" w:sz="0" w:space="0" w:color="auto"/>
      </w:divBdr>
      <w:divsChild>
        <w:div w:id="193999399">
          <w:marLeft w:val="0"/>
          <w:marRight w:val="0"/>
          <w:marTop w:val="0"/>
          <w:marBottom w:val="0"/>
          <w:divBdr>
            <w:top w:val="none" w:sz="0" w:space="0" w:color="auto"/>
            <w:left w:val="none" w:sz="0" w:space="0" w:color="auto"/>
            <w:bottom w:val="none" w:sz="0" w:space="0" w:color="auto"/>
            <w:right w:val="none" w:sz="0" w:space="0" w:color="auto"/>
          </w:divBdr>
          <w:divsChild>
            <w:div w:id="1671326551">
              <w:marLeft w:val="0"/>
              <w:marRight w:val="0"/>
              <w:marTop w:val="0"/>
              <w:marBottom w:val="0"/>
              <w:divBdr>
                <w:top w:val="none" w:sz="0" w:space="0" w:color="auto"/>
                <w:left w:val="none" w:sz="0" w:space="0" w:color="auto"/>
                <w:bottom w:val="none" w:sz="0" w:space="0" w:color="auto"/>
                <w:right w:val="none" w:sz="0" w:space="0" w:color="auto"/>
              </w:divBdr>
              <w:divsChild>
                <w:div w:id="139928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32119">
      <w:bodyDiv w:val="1"/>
      <w:marLeft w:val="0"/>
      <w:marRight w:val="0"/>
      <w:marTop w:val="0"/>
      <w:marBottom w:val="0"/>
      <w:divBdr>
        <w:top w:val="none" w:sz="0" w:space="0" w:color="auto"/>
        <w:left w:val="none" w:sz="0" w:space="0" w:color="auto"/>
        <w:bottom w:val="none" w:sz="0" w:space="0" w:color="auto"/>
        <w:right w:val="none" w:sz="0" w:space="0" w:color="auto"/>
      </w:divBdr>
      <w:divsChild>
        <w:div w:id="88820712">
          <w:marLeft w:val="0"/>
          <w:marRight w:val="0"/>
          <w:marTop w:val="0"/>
          <w:marBottom w:val="0"/>
          <w:divBdr>
            <w:top w:val="none" w:sz="0" w:space="0" w:color="auto"/>
            <w:left w:val="none" w:sz="0" w:space="0" w:color="auto"/>
            <w:bottom w:val="none" w:sz="0" w:space="0" w:color="auto"/>
            <w:right w:val="none" w:sz="0" w:space="0" w:color="auto"/>
          </w:divBdr>
          <w:divsChild>
            <w:div w:id="364138031">
              <w:marLeft w:val="0"/>
              <w:marRight w:val="0"/>
              <w:marTop w:val="0"/>
              <w:marBottom w:val="0"/>
              <w:divBdr>
                <w:top w:val="none" w:sz="0" w:space="0" w:color="auto"/>
                <w:left w:val="none" w:sz="0" w:space="0" w:color="auto"/>
                <w:bottom w:val="none" w:sz="0" w:space="0" w:color="auto"/>
                <w:right w:val="none" w:sz="0" w:space="0" w:color="auto"/>
              </w:divBdr>
              <w:divsChild>
                <w:div w:id="38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156">
      <w:bodyDiv w:val="1"/>
      <w:marLeft w:val="0"/>
      <w:marRight w:val="0"/>
      <w:marTop w:val="0"/>
      <w:marBottom w:val="0"/>
      <w:divBdr>
        <w:top w:val="none" w:sz="0" w:space="0" w:color="auto"/>
        <w:left w:val="none" w:sz="0" w:space="0" w:color="auto"/>
        <w:bottom w:val="none" w:sz="0" w:space="0" w:color="auto"/>
        <w:right w:val="none" w:sz="0" w:space="0" w:color="auto"/>
      </w:divBdr>
    </w:div>
    <w:div w:id="719672757">
      <w:bodyDiv w:val="1"/>
      <w:marLeft w:val="0"/>
      <w:marRight w:val="0"/>
      <w:marTop w:val="0"/>
      <w:marBottom w:val="0"/>
      <w:divBdr>
        <w:top w:val="none" w:sz="0" w:space="0" w:color="auto"/>
        <w:left w:val="none" w:sz="0" w:space="0" w:color="auto"/>
        <w:bottom w:val="none" w:sz="0" w:space="0" w:color="auto"/>
        <w:right w:val="none" w:sz="0" w:space="0" w:color="auto"/>
      </w:divBdr>
      <w:divsChild>
        <w:div w:id="1858078818">
          <w:marLeft w:val="0"/>
          <w:marRight w:val="0"/>
          <w:marTop w:val="0"/>
          <w:marBottom w:val="0"/>
          <w:divBdr>
            <w:top w:val="none" w:sz="0" w:space="0" w:color="auto"/>
            <w:left w:val="none" w:sz="0" w:space="0" w:color="auto"/>
            <w:bottom w:val="none" w:sz="0" w:space="0" w:color="auto"/>
            <w:right w:val="none" w:sz="0" w:space="0" w:color="auto"/>
          </w:divBdr>
          <w:divsChild>
            <w:div w:id="2129082645">
              <w:marLeft w:val="0"/>
              <w:marRight w:val="0"/>
              <w:marTop w:val="0"/>
              <w:marBottom w:val="0"/>
              <w:divBdr>
                <w:top w:val="none" w:sz="0" w:space="0" w:color="auto"/>
                <w:left w:val="none" w:sz="0" w:space="0" w:color="auto"/>
                <w:bottom w:val="none" w:sz="0" w:space="0" w:color="auto"/>
                <w:right w:val="none" w:sz="0" w:space="0" w:color="auto"/>
              </w:divBdr>
              <w:divsChild>
                <w:div w:id="523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78146">
      <w:bodyDiv w:val="1"/>
      <w:marLeft w:val="0"/>
      <w:marRight w:val="0"/>
      <w:marTop w:val="0"/>
      <w:marBottom w:val="0"/>
      <w:divBdr>
        <w:top w:val="none" w:sz="0" w:space="0" w:color="auto"/>
        <w:left w:val="none" w:sz="0" w:space="0" w:color="auto"/>
        <w:bottom w:val="none" w:sz="0" w:space="0" w:color="auto"/>
        <w:right w:val="none" w:sz="0" w:space="0" w:color="auto"/>
      </w:divBdr>
      <w:divsChild>
        <w:div w:id="2023581307">
          <w:marLeft w:val="0"/>
          <w:marRight w:val="0"/>
          <w:marTop w:val="0"/>
          <w:marBottom w:val="0"/>
          <w:divBdr>
            <w:top w:val="none" w:sz="0" w:space="0" w:color="auto"/>
            <w:left w:val="none" w:sz="0" w:space="0" w:color="auto"/>
            <w:bottom w:val="none" w:sz="0" w:space="0" w:color="auto"/>
            <w:right w:val="none" w:sz="0" w:space="0" w:color="auto"/>
          </w:divBdr>
          <w:divsChild>
            <w:div w:id="439492199">
              <w:marLeft w:val="0"/>
              <w:marRight w:val="0"/>
              <w:marTop w:val="0"/>
              <w:marBottom w:val="0"/>
              <w:divBdr>
                <w:top w:val="none" w:sz="0" w:space="0" w:color="auto"/>
                <w:left w:val="none" w:sz="0" w:space="0" w:color="auto"/>
                <w:bottom w:val="none" w:sz="0" w:space="0" w:color="auto"/>
                <w:right w:val="none" w:sz="0" w:space="0" w:color="auto"/>
              </w:divBdr>
              <w:divsChild>
                <w:div w:id="1875145773">
                  <w:marLeft w:val="0"/>
                  <w:marRight w:val="0"/>
                  <w:marTop w:val="0"/>
                  <w:marBottom w:val="0"/>
                  <w:divBdr>
                    <w:top w:val="none" w:sz="0" w:space="0" w:color="auto"/>
                    <w:left w:val="none" w:sz="0" w:space="0" w:color="auto"/>
                    <w:bottom w:val="none" w:sz="0" w:space="0" w:color="auto"/>
                    <w:right w:val="none" w:sz="0" w:space="0" w:color="auto"/>
                  </w:divBdr>
                  <w:divsChild>
                    <w:div w:id="42018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089758">
      <w:bodyDiv w:val="1"/>
      <w:marLeft w:val="0"/>
      <w:marRight w:val="0"/>
      <w:marTop w:val="0"/>
      <w:marBottom w:val="0"/>
      <w:divBdr>
        <w:top w:val="none" w:sz="0" w:space="0" w:color="auto"/>
        <w:left w:val="none" w:sz="0" w:space="0" w:color="auto"/>
        <w:bottom w:val="none" w:sz="0" w:space="0" w:color="auto"/>
        <w:right w:val="none" w:sz="0" w:space="0" w:color="auto"/>
      </w:divBdr>
    </w:div>
    <w:div w:id="772359990">
      <w:bodyDiv w:val="1"/>
      <w:marLeft w:val="0"/>
      <w:marRight w:val="0"/>
      <w:marTop w:val="0"/>
      <w:marBottom w:val="0"/>
      <w:divBdr>
        <w:top w:val="none" w:sz="0" w:space="0" w:color="auto"/>
        <w:left w:val="none" w:sz="0" w:space="0" w:color="auto"/>
        <w:bottom w:val="none" w:sz="0" w:space="0" w:color="auto"/>
        <w:right w:val="none" w:sz="0" w:space="0" w:color="auto"/>
      </w:divBdr>
      <w:divsChild>
        <w:div w:id="225384554">
          <w:marLeft w:val="0"/>
          <w:marRight w:val="0"/>
          <w:marTop w:val="0"/>
          <w:marBottom w:val="0"/>
          <w:divBdr>
            <w:top w:val="none" w:sz="0" w:space="0" w:color="auto"/>
            <w:left w:val="none" w:sz="0" w:space="0" w:color="auto"/>
            <w:bottom w:val="none" w:sz="0" w:space="0" w:color="auto"/>
            <w:right w:val="none" w:sz="0" w:space="0" w:color="auto"/>
          </w:divBdr>
          <w:divsChild>
            <w:div w:id="1127048603">
              <w:marLeft w:val="0"/>
              <w:marRight w:val="0"/>
              <w:marTop w:val="0"/>
              <w:marBottom w:val="0"/>
              <w:divBdr>
                <w:top w:val="none" w:sz="0" w:space="0" w:color="auto"/>
                <w:left w:val="none" w:sz="0" w:space="0" w:color="auto"/>
                <w:bottom w:val="none" w:sz="0" w:space="0" w:color="auto"/>
                <w:right w:val="none" w:sz="0" w:space="0" w:color="auto"/>
              </w:divBdr>
              <w:divsChild>
                <w:div w:id="173751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1226">
      <w:bodyDiv w:val="1"/>
      <w:marLeft w:val="0"/>
      <w:marRight w:val="0"/>
      <w:marTop w:val="0"/>
      <w:marBottom w:val="0"/>
      <w:divBdr>
        <w:top w:val="none" w:sz="0" w:space="0" w:color="auto"/>
        <w:left w:val="none" w:sz="0" w:space="0" w:color="auto"/>
        <w:bottom w:val="none" w:sz="0" w:space="0" w:color="auto"/>
        <w:right w:val="none" w:sz="0" w:space="0" w:color="auto"/>
      </w:divBdr>
    </w:div>
    <w:div w:id="793866913">
      <w:bodyDiv w:val="1"/>
      <w:marLeft w:val="0"/>
      <w:marRight w:val="0"/>
      <w:marTop w:val="0"/>
      <w:marBottom w:val="0"/>
      <w:divBdr>
        <w:top w:val="none" w:sz="0" w:space="0" w:color="auto"/>
        <w:left w:val="none" w:sz="0" w:space="0" w:color="auto"/>
        <w:bottom w:val="none" w:sz="0" w:space="0" w:color="auto"/>
        <w:right w:val="none" w:sz="0" w:space="0" w:color="auto"/>
      </w:divBdr>
    </w:div>
    <w:div w:id="816871885">
      <w:bodyDiv w:val="1"/>
      <w:marLeft w:val="0"/>
      <w:marRight w:val="0"/>
      <w:marTop w:val="0"/>
      <w:marBottom w:val="0"/>
      <w:divBdr>
        <w:top w:val="none" w:sz="0" w:space="0" w:color="auto"/>
        <w:left w:val="none" w:sz="0" w:space="0" w:color="auto"/>
        <w:bottom w:val="none" w:sz="0" w:space="0" w:color="auto"/>
        <w:right w:val="none" w:sz="0" w:space="0" w:color="auto"/>
      </w:divBdr>
      <w:divsChild>
        <w:div w:id="803936382">
          <w:marLeft w:val="0"/>
          <w:marRight w:val="0"/>
          <w:marTop w:val="0"/>
          <w:marBottom w:val="0"/>
          <w:divBdr>
            <w:top w:val="none" w:sz="0" w:space="0" w:color="auto"/>
            <w:left w:val="none" w:sz="0" w:space="0" w:color="auto"/>
            <w:bottom w:val="none" w:sz="0" w:space="0" w:color="auto"/>
            <w:right w:val="none" w:sz="0" w:space="0" w:color="auto"/>
          </w:divBdr>
          <w:divsChild>
            <w:div w:id="1541748988">
              <w:marLeft w:val="0"/>
              <w:marRight w:val="0"/>
              <w:marTop w:val="0"/>
              <w:marBottom w:val="0"/>
              <w:divBdr>
                <w:top w:val="none" w:sz="0" w:space="0" w:color="auto"/>
                <w:left w:val="none" w:sz="0" w:space="0" w:color="auto"/>
                <w:bottom w:val="none" w:sz="0" w:space="0" w:color="auto"/>
                <w:right w:val="none" w:sz="0" w:space="0" w:color="auto"/>
              </w:divBdr>
              <w:divsChild>
                <w:div w:id="87415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8734">
      <w:bodyDiv w:val="1"/>
      <w:marLeft w:val="0"/>
      <w:marRight w:val="0"/>
      <w:marTop w:val="0"/>
      <w:marBottom w:val="0"/>
      <w:divBdr>
        <w:top w:val="none" w:sz="0" w:space="0" w:color="auto"/>
        <w:left w:val="none" w:sz="0" w:space="0" w:color="auto"/>
        <w:bottom w:val="none" w:sz="0" w:space="0" w:color="auto"/>
        <w:right w:val="none" w:sz="0" w:space="0" w:color="auto"/>
      </w:divBdr>
    </w:div>
    <w:div w:id="823863476">
      <w:bodyDiv w:val="1"/>
      <w:marLeft w:val="0"/>
      <w:marRight w:val="0"/>
      <w:marTop w:val="0"/>
      <w:marBottom w:val="0"/>
      <w:divBdr>
        <w:top w:val="none" w:sz="0" w:space="0" w:color="auto"/>
        <w:left w:val="none" w:sz="0" w:space="0" w:color="auto"/>
        <w:bottom w:val="none" w:sz="0" w:space="0" w:color="auto"/>
        <w:right w:val="none" w:sz="0" w:space="0" w:color="auto"/>
      </w:divBdr>
      <w:divsChild>
        <w:div w:id="1231620845">
          <w:marLeft w:val="0"/>
          <w:marRight w:val="0"/>
          <w:marTop w:val="0"/>
          <w:marBottom w:val="0"/>
          <w:divBdr>
            <w:top w:val="none" w:sz="0" w:space="0" w:color="auto"/>
            <w:left w:val="none" w:sz="0" w:space="0" w:color="auto"/>
            <w:bottom w:val="none" w:sz="0" w:space="0" w:color="auto"/>
            <w:right w:val="none" w:sz="0" w:space="0" w:color="auto"/>
          </w:divBdr>
          <w:divsChild>
            <w:div w:id="1892230929">
              <w:marLeft w:val="0"/>
              <w:marRight w:val="0"/>
              <w:marTop w:val="0"/>
              <w:marBottom w:val="0"/>
              <w:divBdr>
                <w:top w:val="none" w:sz="0" w:space="0" w:color="auto"/>
                <w:left w:val="none" w:sz="0" w:space="0" w:color="auto"/>
                <w:bottom w:val="none" w:sz="0" w:space="0" w:color="auto"/>
                <w:right w:val="none" w:sz="0" w:space="0" w:color="auto"/>
              </w:divBdr>
              <w:divsChild>
                <w:div w:id="14628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9981">
      <w:bodyDiv w:val="1"/>
      <w:marLeft w:val="0"/>
      <w:marRight w:val="0"/>
      <w:marTop w:val="0"/>
      <w:marBottom w:val="0"/>
      <w:divBdr>
        <w:top w:val="none" w:sz="0" w:space="0" w:color="auto"/>
        <w:left w:val="none" w:sz="0" w:space="0" w:color="auto"/>
        <w:bottom w:val="none" w:sz="0" w:space="0" w:color="auto"/>
        <w:right w:val="none" w:sz="0" w:space="0" w:color="auto"/>
      </w:divBdr>
    </w:div>
    <w:div w:id="929968431">
      <w:bodyDiv w:val="1"/>
      <w:marLeft w:val="0"/>
      <w:marRight w:val="0"/>
      <w:marTop w:val="0"/>
      <w:marBottom w:val="0"/>
      <w:divBdr>
        <w:top w:val="none" w:sz="0" w:space="0" w:color="auto"/>
        <w:left w:val="none" w:sz="0" w:space="0" w:color="auto"/>
        <w:bottom w:val="none" w:sz="0" w:space="0" w:color="auto"/>
        <w:right w:val="none" w:sz="0" w:space="0" w:color="auto"/>
      </w:divBdr>
    </w:div>
    <w:div w:id="968164554">
      <w:bodyDiv w:val="1"/>
      <w:marLeft w:val="0"/>
      <w:marRight w:val="0"/>
      <w:marTop w:val="0"/>
      <w:marBottom w:val="0"/>
      <w:divBdr>
        <w:top w:val="none" w:sz="0" w:space="0" w:color="auto"/>
        <w:left w:val="none" w:sz="0" w:space="0" w:color="auto"/>
        <w:bottom w:val="none" w:sz="0" w:space="0" w:color="auto"/>
        <w:right w:val="none" w:sz="0" w:space="0" w:color="auto"/>
      </w:divBdr>
      <w:divsChild>
        <w:div w:id="2084331805">
          <w:marLeft w:val="0"/>
          <w:marRight w:val="0"/>
          <w:marTop w:val="0"/>
          <w:marBottom w:val="0"/>
          <w:divBdr>
            <w:top w:val="none" w:sz="0" w:space="0" w:color="auto"/>
            <w:left w:val="none" w:sz="0" w:space="0" w:color="auto"/>
            <w:bottom w:val="none" w:sz="0" w:space="0" w:color="auto"/>
            <w:right w:val="none" w:sz="0" w:space="0" w:color="auto"/>
          </w:divBdr>
          <w:divsChild>
            <w:div w:id="1406876596">
              <w:marLeft w:val="0"/>
              <w:marRight w:val="0"/>
              <w:marTop w:val="0"/>
              <w:marBottom w:val="0"/>
              <w:divBdr>
                <w:top w:val="none" w:sz="0" w:space="0" w:color="auto"/>
                <w:left w:val="none" w:sz="0" w:space="0" w:color="auto"/>
                <w:bottom w:val="none" w:sz="0" w:space="0" w:color="auto"/>
                <w:right w:val="none" w:sz="0" w:space="0" w:color="auto"/>
              </w:divBdr>
              <w:divsChild>
                <w:div w:id="21169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25195">
      <w:bodyDiv w:val="1"/>
      <w:marLeft w:val="0"/>
      <w:marRight w:val="0"/>
      <w:marTop w:val="0"/>
      <w:marBottom w:val="0"/>
      <w:divBdr>
        <w:top w:val="none" w:sz="0" w:space="0" w:color="auto"/>
        <w:left w:val="none" w:sz="0" w:space="0" w:color="auto"/>
        <w:bottom w:val="none" w:sz="0" w:space="0" w:color="auto"/>
        <w:right w:val="none" w:sz="0" w:space="0" w:color="auto"/>
      </w:divBdr>
    </w:div>
    <w:div w:id="1021470584">
      <w:bodyDiv w:val="1"/>
      <w:marLeft w:val="0"/>
      <w:marRight w:val="0"/>
      <w:marTop w:val="0"/>
      <w:marBottom w:val="0"/>
      <w:divBdr>
        <w:top w:val="none" w:sz="0" w:space="0" w:color="auto"/>
        <w:left w:val="none" w:sz="0" w:space="0" w:color="auto"/>
        <w:bottom w:val="none" w:sz="0" w:space="0" w:color="auto"/>
        <w:right w:val="none" w:sz="0" w:space="0" w:color="auto"/>
      </w:divBdr>
      <w:divsChild>
        <w:div w:id="1455177257">
          <w:marLeft w:val="0"/>
          <w:marRight w:val="0"/>
          <w:marTop w:val="0"/>
          <w:marBottom w:val="0"/>
          <w:divBdr>
            <w:top w:val="none" w:sz="0" w:space="0" w:color="auto"/>
            <w:left w:val="none" w:sz="0" w:space="0" w:color="auto"/>
            <w:bottom w:val="none" w:sz="0" w:space="0" w:color="auto"/>
            <w:right w:val="none" w:sz="0" w:space="0" w:color="auto"/>
          </w:divBdr>
          <w:divsChild>
            <w:div w:id="543906161">
              <w:marLeft w:val="0"/>
              <w:marRight w:val="0"/>
              <w:marTop w:val="0"/>
              <w:marBottom w:val="0"/>
              <w:divBdr>
                <w:top w:val="none" w:sz="0" w:space="0" w:color="auto"/>
                <w:left w:val="none" w:sz="0" w:space="0" w:color="auto"/>
                <w:bottom w:val="none" w:sz="0" w:space="0" w:color="auto"/>
                <w:right w:val="none" w:sz="0" w:space="0" w:color="auto"/>
              </w:divBdr>
              <w:divsChild>
                <w:div w:id="289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6876">
      <w:bodyDiv w:val="1"/>
      <w:marLeft w:val="0"/>
      <w:marRight w:val="0"/>
      <w:marTop w:val="0"/>
      <w:marBottom w:val="0"/>
      <w:divBdr>
        <w:top w:val="none" w:sz="0" w:space="0" w:color="auto"/>
        <w:left w:val="none" w:sz="0" w:space="0" w:color="auto"/>
        <w:bottom w:val="none" w:sz="0" w:space="0" w:color="auto"/>
        <w:right w:val="none" w:sz="0" w:space="0" w:color="auto"/>
      </w:divBdr>
      <w:divsChild>
        <w:div w:id="598414052">
          <w:marLeft w:val="0"/>
          <w:marRight w:val="0"/>
          <w:marTop w:val="0"/>
          <w:marBottom w:val="0"/>
          <w:divBdr>
            <w:top w:val="none" w:sz="0" w:space="0" w:color="auto"/>
            <w:left w:val="none" w:sz="0" w:space="0" w:color="auto"/>
            <w:bottom w:val="none" w:sz="0" w:space="0" w:color="auto"/>
            <w:right w:val="none" w:sz="0" w:space="0" w:color="auto"/>
          </w:divBdr>
          <w:divsChild>
            <w:div w:id="2126073846">
              <w:marLeft w:val="0"/>
              <w:marRight w:val="0"/>
              <w:marTop w:val="0"/>
              <w:marBottom w:val="0"/>
              <w:divBdr>
                <w:top w:val="none" w:sz="0" w:space="0" w:color="auto"/>
                <w:left w:val="none" w:sz="0" w:space="0" w:color="auto"/>
                <w:bottom w:val="none" w:sz="0" w:space="0" w:color="auto"/>
                <w:right w:val="none" w:sz="0" w:space="0" w:color="auto"/>
              </w:divBdr>
              <w:divsChild>
                <w:div w:id="15499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829791">
      <w:bodyDiv w:val="1"/>
      <w:marLeft w:val="0"/>
      <w:marRight w:val="0"/>
      <w:marTop w:val="0"/>
      <w:marBottom w:val="0"/>
      <w:divBdr>
        <w:top w:val="none" w:sz="0" w:space="0" w:color="auto"/>
        <w:left w:val="none" w:sz="0" w:space="0" w:color="auto"/>
        <w:bottom w:val="none" w:sz="0" w:space="0" w:color="auto"/>
        <w:right w:val="none" w:sz="0" w:space="0" w:color="auto"/>
      </w:divBdr>
    </w:div>
    <w:div w:id="1121654592">
      <w:bodyDiv w:val="1"/>
      <w:marLeft w:val="0"/>
      <w:marRight w:val="0"/>
      <w:marTop w:val="0"/>
      <w:marBottom w:val="0"/>
      <w:divBdr>
        <w:top w:val="none" w:sz="0" w:space="0" w:color="auto"/>
        <w:left w:val="none" w:sz="0" w:space="0" w:color="auto"/>
        <w:bottom w:val="none" w:sz="0" w:space="0" w:color="auto"/>
        <w:right w:val="none" w:sz="0" w:space="0" w:color="auto"/>
      </w:divBdr>
    </w:div>
    <w:div w:id="1172529513">
      <w:bodyDiv w:val="1"/>
      <w:marLeft w:val="0"/>
      <w:marRight w:val="0"/>
      <w:marTop w:val="0"/>
      <w:marBottom w:val="0"/>
      <w:divBdr>
        <w:top w:val="none" w:sz="0" w:space="0" w:color="auto"/>
        <w:left w:val="none" w:sz="0" w:space="0" w:color="auto"/>
        <w:bottom w:val="none" w:sz="0" w:space="0" w:color="auto"/>
        <w:right w:val="none" w:sz="0" w:space="0" w:color="auto"/>
      </w:divBdr>
    </w:div>
    <w:div w:id="1197350734">
      <w:bodyDiv w:val="1"/>
      <w:marLeft w:val="0"/>
      <w:marRight w:val="0"/>
      <w:marTop w:val="0"/>
      <w:marBottom w:val="0"/>
      <w:divBdr>
        <w:top w:val="none" w:sz="0" w:space="0" w:color="auto"/>
        <w:left w:val="none" w:sz="0" w:space="0" w:color="auto"/>
        <w:bottom w:val="none" w:sz="0" w:space="0" w:color="auto"/>
        <w:right w:val="none" w:sz="0" w:space="0" w:color="auto"/>
      </w:divBdr>
      <w:divsChild>
        <w:div w:id="1275140236">
          <w:marLeft w:val="0"/>
          <w:marRight w:val="0"/>
          <w:marTop w:val="0"/>
          <w:marBottom w:val="0"/>
          <w:divBdr>
            <w:top w:val="none" w:sz="0" w:space="0" w:color="auto"/>
            <w:left w:val="none" w:sz="0" w:space="0" w:color="auto"/>
            <w:bottom w:val="none" w:sz="0" w:space="0" w:color="auto"/>
            <w:right w:val="none" w:sz="0" w:space="0" w:color="auto"/>
          </w:divBdr>
          <w:divsChild>
            <w:div w:id="1416434958">
              <w:marLeft w:val="0"/>
              <w:marRight w:val="0"/>
              <w:marTop w:val="0"/>
              <w:marBottom w:val="0"/>
              <w:divBdr>
                <w:top w:val="none" w:sz="0" w:space="0" w:color="auto"/>
                <w:left w:val="none" w:sz="0" w:space="0" w:color="auto"/>
                <w:bottom w:val="none" w:sz="0" w:space="0" w:color="auto"/>
                <w:right w:val="none" w:sz="0" w:space="0" w:color="auto"/>
              </w:divBdr>
              <w:divsChild>
                <w:div w:id="172471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138205">
      <w:bodyDiv w:val="1"/>
      <w:marLeft w:val="0"/>
      <w:marRight w:val="0"/>
      <w:marTop w:val="0"/>
      <w:marBottom w:val="0"/>
      <w:divBdr>
        <w:top w:val="none" w:sz="0" w:space="0" w:color="auto"/>
        <w:left w:val="none" w:sz="0" w:space="0" w:color="auto"/>
        <w:bottom w:val="none" w:sz="0" w:space="0" w:color="auto"/>
        <w:right w:val="none" w:sz="0" w:space="0" w:color="auto"/>
      </w:divBdr>
    </w:div>
    <w:div w:id="1217428300">
      <w:bodyDiv w:val="1"/>
      <w:marLeft w:val="0"/>
      <w:marRight w:val="0"/>
      <w:marTop w:val="0"/>
      <w:marBottom w:val="0"/>
      <w:divBdr>
        <w:top w:val="none" w:sz="0" w:space="0" w:color="auto"/>
        <w:left w:val="none" w:sz="0" w:space="0" w:color="auto"/>
        <w:bottom w:val="none" w:sz="0" w:space="0" w:color="auto"/>
        <w:right w:val="none" w:sz="0" w:space="0" w:color="auto"/>
      </w:divBdr>
    </w:div>
    <w:div w:id="1224482044">
      <w:bodyDiv w:val="1"/>
      <w:marLeft w:val="0"/>
      <w:marRight w:val="0"/>
      <w:marTop w:val="0"/>
      <w:marBottom w:val="0"/>
      <w:divBdr>
        <w:top w:val="none" w:sz="0" w:space="0" w:color="auto"/>
        <w:left w:val="none" w:sz="0" w:space="0" w:color="auto"/>
        <w:bottom w:val="none" w:sz="0" w:space="0" w:color="auto"/>
        <w:right w:val="none" w:sz="0" w:space="0" w:color="auto"/>
      </w:divBdr>
    </w:div>
    <w:div w:id="1234124740">
      <w:bodyDiv w:val="1"/>
      <w:marLeft w:val="0"/>
      <w:marRight w:val="0"/>
      <w:marTop w:val="0"/>
      <w:marBottom w:val="0"/>
      <w:divBdr>
        <w:top w:val="none" w:sz="0" w:space="0" w:color="auto"/>
        <w:left w:val="none" w:sz="0" w:space="0" w:color="auto"/>
        <w:bottom w:val="none" w:sz="0" w:space="0" w:color="auto"/>
        <w:right w:val="none" w:sz="0" w:space="0" w:color="auto"/>
      </w:divBdr>
      <w:divsChild>
        <w:div w:id="1628002752">
          <w:marLeft w:val="0"/>
          <w:marRight w:val="0"/>
          <w:marTop w:val="0"/>
          <w:marBottom w:val="0"/>
          <w:divBdr>
            <w:top w:val="none" w:sz="0" w:space="0" w:color="auto"/>
            <w:left w:val="none" w:sz="0" w:space="0" w:color="auto"/>
            <w:bottom w:val="none" w:sz="0" w:space="0" w:color="auto"/>
            <w:right w:val="none" w:sz="0" w:space="0" w:color="auto"/>
          </w:divBdr>
          <w:divsChild>
            <w:div w:id="605432817">
              <w:marLeft w:val="0"/>
              <w:marRight w:val="0"/>
              <w:marTop w:val="0"/>
              <w:marBottom w:val="0"/>
              <w:divBdr>
                <w:top w:val="none" w:sz="0" w:space="0" w:color="auto"/>
                <w:left w:val="none" w:sz="0" w:space="0" w:color="auto"/>
                <w:bottom w:val="none" w:sz="0" w:space="0" w:color="auto"/>
                <w:right w:val="none" w:sz="0" w:space="0" w:color="auto"/>
              </w:divBdr>
              <w:divsChild>
                <w:div w:id="5941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105005">
      <w:bodyDiv w:val="1"/>
      <w:marLeft w:val="0"/>
      <w:marRight w:val="0"/>
      <w:marTop w:val="0"/>
      <w:marBottom w:val="0"/>
      <w:divBdr>
        <w:top w:val="none" w:sz="0" w:space="0" w:color="auto"/>
        <w:left w:val="none" w:sz="0" w:space="0" w:color="auto"/>
        <w:bottom w:val="none" w:sz="0" w:space="0" w:color="auto"/>
        <w:right w:val="none" w:sz="0" w:space="0" w:color="auto"/>
      </w:divBdr>
      <w:divsChild>
        <w:div w:id="677855805">
          <w:marLeft w:val="0"/>
          <w:marRight w:val="0"/>
          <w:marTop w:val="0"/>
          <w:marBottom w:val="0"/>
          <w:divBdr>
            <w:top w:val="none" w:sz="0" w:space="0" w:color="auto"/>
            <w:left w:val="none" w:sz="0" w:space="0" w:color="auto"/>
            <w:bottom w:val="none" w:sz="0" w:space="0" w:color="auto"/>
            <w:right w:val="none" w:sz="0" w:space="0" w:color="auto"/>
          </w:divBdr>
          <w:divsChild>
            <w:div w:id="591552563">
              <w:marLeft w:val="0"/>
              <w:marRight w:val="0"/>
              <w:marTop w:val="0"/>
              <w:marBottom w:val="0"/>
              <w:divBdr>
                <w:top w:val="none" w:sz="0" w:space="0" w:color="auto"/>
                <w:left w:val="none" w:sz="0" w:space="0" w:color="auto"/>
                <w:bottom w:val="none" w:sz="0" w:space="0" w:color="auto"/>
                <w:right w:val="none" w:sz="0" w:space="0" w:color="auto"/>
              </w:divBdr>
              <w:divsChild>
                <w:div w:id="25213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69">
      <w:bodyDiv w:val="1"/>
      <w:marLeft w:val="0"/>
      <w:marRight w:val="0"/>
      <w:marTop w:val="0"/>
      <w:marBottom w:val="0"/>
      <w:divBdr>
        <w:top w:val="none" w:sz="0" w:space="0" w:color="auto"/>
        <w:left w:val="none" w:sz="0" w:space="0" w:color="auto"/>
        <w:bottom w:val="none" w:sz="0" w:space="0" w:color="auto"/>
        <w:right w:val="none" w:sz="0" w:space="0" w:color="auto"/>
      </w:divBdr>
    </w:div>
    <w:div w:id="1288505889">
      <w:bodyDiv w:val="1"/>
      <w:marLeft w:val="0"/>
      <w:marRight w:val="0"/>
      <w:marTop w:val="0"/>
      <w:marBottom w:val="0"/>
      <w:divBdr>
        <w:top w:val="none" w:sz="0" w:space="0" w:color="auto"/>
        <w:left w:val="none" w:sz="0" w:space="0" w:color="auto"/>
        <w:bottom w:val="none" w:sz="0" w:space="0" w:color="auto"/>
        <w:right w:val="none" w:sz="0" w:space="0" w:color="auto"/>
      </w:divBdr>
      <w:divsChild>
        <w:div w:id="1620800839">
          <w:marLeft w:val="0"/>
          <w:marRight w:val="0"/>
          <w:marTop w:val="0"/>
          <w:marBottom w:val="0"/>
          <w:divBdr>
            <w:top w:val="none" w:sz="0" w:space="0" w:color="auto"/>
            <w:left w:val="none" w:sz="0" w:space="0" w:color="auto"/>
            <w:bottom w:val="none" w:sz="0" w:space="0" w:color="auto"/>
            <w:right w:val="none" w:sz="0" w:space="0" w:color="auto"/>
          </w:divBdr>
          <w:divsChild>
            <w:div w:id="1785272664">
              <w:marLeft w:val="0"/>
              <w:marRight w:val="0"/>
              <w:marTop w:val="0"/>
              <w:marBottom w:val="0"/>
              <w:divBdr>
                <w:top w:val="none" w:sz="0" w:space="0" w:color="auto"/>
                <w:left w:val="none" w:sz="0" w:space="0" w:color="auto"/>
                <w:bottom w:val="none" w:sz="0" w:space="0" w:color="auto"/>
                <w:right w:val="none" w:sz="0" w:space="0" w:color="auto"/>
              </w:divBdr>
              <w:divsChild>
                <w:div w:id="131066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1689">
      <w:bodyDiv w:val="1"/>
      <w:marLeft w:val="0"/>
      <w:marRight w:val="0"/>
      <w:marTop w:val="0"/>
      <w:marBottom w:val="0"/>
      <w:divBdr>
        <w:top w:val="none" w:sz="0" w:space="0" w:color="auto"/>
        <w:left w:val="none" w:sz="0" w:space="0" w:color="auto"/>
        <w:bottom w:val="none" w:sz="0" w:space="0" w:color="auto"/>
        <w:right w:val="none" w:sz="0" w:space="0" w:color="auto"/>
      </w:divBdr>
      <w:divsChild>
        <w:div w:id="214195986">
          <w:marLeft w:val="0"/>
          <w:marRight w:val="0"/>
          <w:marTop w:val="0"/>
          <w:marBottom w:val="0"/>
          <w:divBdr>
            <w:top w:val="none" w:sz="0" w:space="0" w:color="auto"/>
            <w:left w:val="none" w:sz="0" w:space="0" w:color="auto"/>
            <w:bottom w:val="none" w:sz="0" w:space="0" w:color="auto"/>
            <w:right w:val="none" w:sz="0" w:space="0" w:color="auto"/>
          </w:divBdr>
          <w:divsChild>
            <w:div w:id="515000168">
              <w:marLeft w:val="0"/>
              <w:marRight w:val="0"/>
              <w:marTop w:val="0"/>
              <w:marBottom w:val="0"/>
              <w:divBdr>
                <w:top w:val="none" w:sz="0" w:space="0" w:color="auto"/>
                <w:left w:val="none" w:sz="0" w:space="0" w:color="auto"/>
                <w:bottom w:val="none" w:sz="0" w:space="0" w:color="auto"/>
                <w:right w:val="none" w:sz="0" w:space="0" w:color="auto"/>
              </w:divBdr>
              <w:divsChild>
                <w:div w:id="58399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422441">
      <w:bodyDiv w:val="1"/>
      <w:marLeft w:val="0"/>
      <w:marRight w:val="0"/>
      <w:marTop w:val="0"/>
      <w:marBottom w:val="0"/>
      <w:divBdr>
        <w:top w:val="none" w:sz="0" w:space="0" w:color="auto"/>
        <w:left w:val="none" w:sz="0" w:space="0" w:color="auto"/>
        <w:bottom w:val="none" w:sz="0" w:space="0" w:color="auto"/>
        <w:right w:val="none" w:sz="0" w:space="0" w:color="auto"/>
      </w:divBdr>
      <w:divsChild>
        <w:div w:id="1350717034">
          <w:marLeft w:val="0"/>
          <w:marRight w:val="0"/>
          <w:marTop w:val="0"/>
          <w:marBottom w:val="0"/>
          <w:divBdr>
            <w:top w:val="none" w:sz="0" w:space="0" w:color="auto"/>
            <w:left w:val="none" w:sz="0" w:space="0" w:color="auto"/>
            <w:bottom w:val="none" w:sz="0" w:space="0" w:color="auto"/>
            <w:right w:val="none" w:sz="0" w:space="0" w:color="auto"/>
          </w:divBdr>
          <w:divsChild>
            <w:div w:id="884563146">
              <w:marLeft w:val="0"/>
              <w:marRight w:val="0"/>
              <w:marTop w:val="0"/>
              <w:marBottom w:val="0"/>
              <w:divBdr>
                <w:top w:val="none" w:sz="0" w:space="0" w:color="auto"/>
                <w:left w:val="none" w:sz="0" w:space="0" w:color="auto"/>
                <w:bottom w:val="none" w:sz="0" w:space="0" w:color="auto"/>
                <w:right w:val="none" w:sz="0" w:space="0" w:color="auto"/>
              </w:divBdr>
              <w:divsChild>
                <w:div w:id="19278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429125">
      <w:bodyDiv w:val="1"/>
      <w:marLeft w:val="0"/>
      <w:marRight w:val="0"/>
      <w:marTop w:val="0"/>
      <w:marBottom w:val="0"/>
      <w:divBdr>
        <w:top w:val="none" w:sz="0" w:space="0" w:color="auto"/>
        <w:left w:val="none" w:sz="0" w:space="0" w:color="auto"/>
        <w:bottom w:val="none" w:sz="0" w:space="0" w:color="auto"/>
        <w:right w:val="none" w:sz="0" w:space="0" w:color="auto"/>
      </w:divBdr>
      <w:divsChild>
        <w:div w:id="1753045090">
          <w:marLeft w:val="0"/>
          <w:marRight w:val="0"/>
          <w:marTop w:val="0"/>
          <w:marBottom w:val="0"/>
          <w:divBdr>
            <w:top w:val="none" w:sz="0" w:space="0" w:color="auto"/>
            <w:left w:val="none" w:sz="0" w:space="0" w:color="auto"/>
            <w:bottom w:val="none" w:sz="0" w:space="0" w:color="auto"/>
            <w:right w:val="none" w:sz="0" w:space="0" w:color="auto"/>
          </w:divBdr>
          <w:divsChild>
            <w:div w:id="1063024417">
              <w:marLeft w:val="0"/>
              <w:marRight w:val="0"/>
              <w:marTop w:val="0"/>
              <w:marBottom w:val="0"/>
              <w:divBdr>
                <w:top w:val="none" w:sz="0" w:space="0" w:color="auto"/>
                <w:left w:val="none" w:sz="0" w:space="0" w:color="auto"/>
                <w:bottom w:val="none" w:sz="0" w:space="0" w:color="auto"/>
                <w:right w:val="none" w:sz="0" w:space="0" w:color="auto"/>
              </w:divBdr>
              <w:divsChild>
                <w:div w:id="190090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61764">
      <w:bodyDiv w:val="1"/>
      <w:marLeft w:val="0"/>
      <w:marRight w:val="0"/>
      <w:marTop w:val="0"/>
      <w:marBottom w:val="0"/>
      <w:divBdr>
        <w:top w:val="none" w:sz="0" w:space="0" w:color="auto"/>
        <w:left w:val="none" w:sz="0" w:space="0" w:color="auto"/>
        <w:bottom w:val="none" w:sz="0" w:space="0" w:color="auto"/>
        <w:right w:val="none" w:sz="0" w:space="0" w:color="auto"/>
      </w:divBdr>
      <w:divsChild>
        <w:div w:id="664625988">
          <w:marLeft w:val="0"/>
          <w:marRight w:val="0"/>
          <w:marTop w:val="0"/>
          <w:marBottom w:val="0"/>
          <w:divBdr>
            <w:top w:val="none" w:sz="0" w:space="0" w:color="auto"/>
            <w:left w:val="none" w:sz="0" w:space="0" w:color="auto"/>
            <w:bottom w:val="none" w:sz="0" w:space="0" w:color="auto"/>
            <w:right w:val="none" w:sz="0" w:space="0" w:color="auto"/>
          </w:divBdr>
          <w:divsChild>
            <w:div w:id="577400103">
              <w:marLeft w:val="0"/>
              <w:marRight w:val="0"/>
              <w:marTop w:val="0"/>
              <w:marBottom w:val="0"/>
              <w:divBdr>
                <w:top w:val="none" w:sz="0" w:space="0" w:color="auto"/>
                <w:left w:val="none" w:sz="0" w:space="0" w:color="auto"/>
                <w:bottom w:val="none" w:sz="0" w:space="0" w:color="auto"/>
                <w:right w:val="none" w:sz="0" w:space="0" w:color="auto"/>
              </w:divBdr>
              <w:divsChild>
                <w:div w:id="8316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94629">
      <w:bodyDiv w:val="1"/>
      <w:marLeft w:val="0"/>
      <w:marRight w:val="0"/>
      <w:marTop w:val="0"/>
      <w:marBottom w:val="0"/>
      <w:divBdr>
        <w:top w:val="none" w:sz="0" w:space="0" w:color="auto"/>
        <w:left w:val="none" w:sz="0" w:space="0" w:color="auto"/>
        <w:bottom w:val="none" w:sz="0" w:space="0" w:color="auto"/>
        <w:right w:val="none" w:sz="0" w:space="0" w:color="auto"/>
      </w:divBdr>
    </w:div>
    <w:div w:id="1382441318">
      <w:bodyDiv w:val="1"/>
      <w:marLeft w:val="0"/>
      <w:marRight w:val="0"/>
      <w:marTop w:val="0"/>
      <w:marBottom w:val="0"/>
      <w:divBdr>
        <w:top w:val="none" w:sz="0" w:space="0" w:color="auto"/>
        <w:left w:val="none" w:sz="0" w:space="0" w:color="auto"/>
        <w:bottom w:val="none" w:sz="0" w:space="0" w:color="auto"/>
        <w:right w:val="none" w:sz="0" w:space="0" w:color="auto"/>
      </w:divBdr>
    </w:div>
    <w:div w:id="1436248522">
      <w:bodyDiv w:val="1"/>
      <w:marLeft w:val="0"/>
      <w:marRight w:val="0"/>
      <w:marTop w:val="0"/>
      <w:marBottom w:val="0"/>
      <w:divBdr>
        <w:top w:val="none" w:sz="0" w:space="0" w:color="auto"/>
        <w:left w:val="none" w:sz="0" w:space="0" w:color="auto"/>
        <w:bottom w:val="none" w:sz="0" w:space="0" w:color="auto"/>
        <w:right w:val="none" w:sz="0" w:space="0" w:color="auto"/>
      </w:divBdr>
    </w:div>
    <w:div w:id="1440952139">
      <w:bodyDiv w:val="1"/>
      <w:marLeft w:val="0"/>
      <w:marRight w:val="0"/>
      <w:marTop w:val="0"/>
      <w:marBottom w:val="0"/>
      <w:divBdr>
        <w:top w:val="none" w:sz="0" w:space="0" w:color="auto"/>
        <w:left w:val="none" w:sz="0" w:space="0" w:color="auto"/>
        <w:bottom w:val="none" w:sz="0" w:space="0" w:color="auto"/>
        <w:right w:val="none" w:sz="0" w:space="0" w:color="auto"/>
      </w:divBdr>
    </w:div>
    <w:div w:id="1476289663">
      <w:bodyDiv w:val="1"/>
      <w:marLeft w:val="0"/>
      <w:marRight w:val="0"/>
      <w:marTop w:val="0"/>
      <w:marBottom w:val="0"/>
      <w:divBdr>
        <w:top w:val="none" w:sz="0" w:space="0" w:color="auto"/>
        <w:left w:val="none" w:sz="0" w:space="0" w:color="auto"/>
        <w:bottom w:val="none" w:sz="0" w:space="0" w:color="auto"/>
        <w:right w:val="none" w:sz="0" w:space="0" w:color="auto"/>
      </w:divBdr>
      <w:divsChild>
        <w:div w:id="48192227">
          <w:marLeft w:val="0"/>
          <w:marRight w:val="0"/>
          <w:marTop w:val="0"/>
          <w:marBottom w:val="0"/>
          <w:divBdr>
            <w:top w:val="none" w:sz="0" w:space="0" w:color="auto"/>
            <w:left w:val="none" w:sz="0" w:space="0" w:color="auto"/>
            <w:bottom w:val="none" w:sz="0" w:space="0" w:color="auto"/>
            <w:right w:val="none" w:sz="0" w:space="0" w:color="auto"/>
          </w:divBdr>
          <w:divsChild>
            <w:div w:id="790128854">
              <w:marLeft w:val="0"/>
              <w:marRight w:val="0"/>
              <w:marTop w:val="0"/>
              <w:marBottom w:val="0"/>
              <w:divBdr>
                <w:top w:val="none" w:sz="0" w:space="0" w:color="auto"/>
                <w:left w:val="none" w:sz="0" w:space="0" w:color="auto"/>
                <w:bottom w:val="none" w:sz="0" w:space="0" w:color="auto"/>
                <w:right w:val="none" w:sz="0" w:space="0" w:color="auto"/>
              </w:divBdr>
              <w:divsChild>
                <w:div w:id="19179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39309">
      <w:bodyDiv w:val="1"/>
      <w:marLeft w:val="0"/>
      <w:marRight w:val="0"/>
      <w:marTop w:val="0"/>
      <w:marBottom w:val="0"/>
      <w:divBdr>
        <w:top w:val="none" w:sz="0" w:space="0" w:color="auto"/>
        <w:left w:val="none" w:sz="0" w:space="0" w:color="auto"/>
        <w:bottom w:val="none" w:sz="0" w:space="0" w:color="auto"/>
        <w:right w:val="none" w:sz="0" w:space="0" w:color="auto"/>
      </w:divBdr>
    </w:div>
    <w:div w:id="1510750284">
      <w:bodyDiv w:val="1"/>
      <w:marLeft w:val="0"/>
      <w:marRight w:val="0"/>
      <w:marTop w:val="0"/>
      <w:marBottom w:val="0"/>
      <w:divBdr>
        <w:top w:val="none" w:sz="0" w:space="0" w:color="auto"/>
        <w:left w:val="none" w:sz="0" w:space="0" w:color="auto"/>
        <w:bottom w:val="none" w:sz="0" w:space="0" w:color="auto"/>
        <w:right w:val="none" w:sz="0" w:space="0" w:color="auto"/>
      </w:divBdr>
    </w:div>
    <w:div w:id="1533500114">
      <w:bodyDiv w:val="1"/>
      <w:marLeft w:val="0"/>
      <w:marRight w:val="0"/>
      <w:marTop w:val="0"/>
      <w:marBottom w:val="0"/>
      <w:divBdr>
        <w:top w:val="none" w:sz="0" w:space="0" w:color="auto"/>
        <w:left w:val="none" w:sz="0" w:space="0" w:color="auto"/>
        <w:bottom w:val="none" w:sz="0" w:space="0" w:color="auto"/>
        <w:right w:val="none" w:sz="0" w:space="0" w:color="auto"/>
      </w:divBdr>
    </w:div>
    <w:div w:id="1550456931">
      <w:bodyDiv w:val="1"/>
      <w:marLeft w:val="0"/>
      <w:marRight w:val="0"/>
      <w:marTop w:val="0"/>
      <w:marBottom w:val="0"/>
      <w:divBdr>
        <w:top w:val="none" w:sz="0" w:space="0" w:color="auto"/>
        <w:left w:val="none" w:sz="0" w:space="0" w:color="auto"/>
        <w:bottom w:val="none" w:sz="0" w:space="0" w:color="auto"/>
        <w:right w:val="none" w:sz="0" w:space="0" w:color="auto"/>
      </w:divBdr>
      <w:divsChild>
        <w:div w:id="1037006922">
          <w:marLeft w:val="0"/>
          <w:marRight w:val="0"/>
          <w:marTop w:val="0"/>
          <w:marBottom w:val="0"/>
          <w:divBdr>
            <w:top w:val="none" w:sz="0" w:space="0" w:color="auto"/>
            <w:left w:val="none" w:sz="0" w:space="0" w:color="auto"/>
            <w:bottom w:val="none" w:sz="0" w:space="0" w:color="auto"/>
            <w:right w:val="none" w:sz="0" w:space="0" w:color="auto"/>
          </w:divBdr>
          <w:divsChild>
            <w:div w:id="1633754289">
              <w:marLeft w:val="0"/>
              <w:marRight w:val="0"/>
              <w:marTop w:val="0"/>
              <w:marBottom w:val="0"/>
              <w:divBdr>
                <w:top w:val="none" w:sz="0" w:space="0" w:color="auto"/>
                <w:left w:val="none" w:sz="0" w:space="0" w:color="auto"/>
                <w:bottom w:val="none" w:sz="0" w:space="0" w:color="auto"/>
                <w:right w:val="none" w:sz="0" w:space="0" w:color="auto"/>
              </w:divBdr>
              <w:divsChild>
                <w:div w:id="13955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866447">
      <w:bodyDiv w:val="1"/>
      <w:marLeft w:val="0"/>
      <w:marRight w:val="0"/>
      <w:marTop w:val="0"/>
      <w:marBottom w:val="0"/>
      <w:divBdr>
        <w:top w:val="none" w:sz="0" w:space="0" w:color="auto"/>
        <w:left w:val="none" w:sz="0" w:space="0" w:color="auto"/>
        <w:bottom w:val="none" w:sz="0" w:space="0" w:color="auto"/>
        <w:right w:val="none" w:sz="0" w:space="0" w:color="auto"/>
      </w:divBdr>
      <w:divsChild>
        <w:div w:id="1368137696">
          <w:marLeft w:val="0"/>
          <w:marRight w:val="0"/>
          <w:marTop w:val="0"/>
          <w:marBottom w:val="0"/>
          <w:divBdr>
            <w:top w:val="none" w:sz="0" w:space="0" w:color="auto"/>
            <w:left w:val="none" w:sz="0" w:space="0" w:color="auto"/>
            <w:bottom w:val="none" w:sz="0" w:space="0" w:color="auto"/>
            <w:right w:val="none" w:sz="0" w:space="0" w:color="auto"/>
          </w:divBdr>
          <w:divsChild>
            <w:div w:id="1059749745">
              <w:marLeft w:val="0"/>
              <w:marRight w:val="0"/>
              <w:marTop w:val="0"/>
              <w:marBottom w:val="0"/>
              <w:divBdr>
                <w:top w:val="none" w:sz="0" w:space="0" w:color="auto"/>
                <w:left w:val="none" w:sz="0" w:space="0" w:color="auto"/>
                <w:bottom w:val="none" w:sz="0" w:space="0" w:color="auto"/>
                <w:right w:val="none" w:sz="0" w:space="0" w:color="auto"/>
              </w:divBdr>
              <w:divsChild>
                <w:div w:id="180264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18053">
      <w:bodyDiv w:val="1"/>
      <w:marLeft w:val="0"/>
      <w:marRight w:val="0"/>
      <w:marTop w:val="0"/>
      <w:marBottom w:val="0"/>
      <w:divBdr>
        <w:top w:val="none" w:sz="0" w:space="0" w:color="auto"/>
        <w:left w:val="none" w:sz="0" w:space="0" w:color="auto"/>
        <w:bottom w:val="none" w:sz="0" w:space="0" w:color="auto"/>
        <w:right w:val="none" w:sz="0" w:space="0" w:color="auto"/>
      </w:divBdr>
    </w:div>
    <w:div w:id="1575625635">
      <w:bodyDiv w:val="1"/>
      <w:marLeft w:val="0"/>
      <w:marRight w:val="0"/>
      <w:marTop w:val="0"/>
      <w:marBottom w:val="0"/>
      <w:divBdr>
        <w:top w:val="none" w:sz="0" w:space="0" w:color="auto"/>
        <w:left w:val="none" w:sz="0" w:space="0" w:color="auto"/>
        <w:bottom w:val="none" w:sz="0" w:space="0" w:color="auto"/>
        <w:right w:val="none" w:sz="0" w:space="0" w:color="auto"/>
      </w:divBdr>
      <w:divsChild>
        <w:div w:id="1434594713">
          <w:marLeft w:val="0"/>
          <w:marRight w:val="0"/>
          <w:marTop w:val="0"/>
          <w:marBottom w:val="0"/>
          <w:divBdr>
            <w:top w:val="none" w:sz="0" w:space="0" w:color="auto"/>
            <w:left w:val="none" w:sz="0" w:space="0" w:color="auto"/>
            <w:bottom w:val="none" w:sz="0" w:space="0" w:color="auto"/>
            <w:right w:val="none" w:sz="0" w:space="0" w:color="auto"/>
          </w:divBdr>
          <w:divsChild>
            <w:div w:id="1306930965">
              <w:marLeft w:val="0"/>
              <w:marRight w:val="0"/>
              <w:marTop w:val="0"/>
              <w:marBottom w:val="0"/>
              <w:divBdr>
                <w:top w:val="none" w:sz="0" w:space="0" w:color="auto"/>
                <w:left w:val="none" w:sz="0" w:space="0" w:color="auto"/>
                <w:bottom w:val="none" w:sz="0" w:space="0" w:color="auto"/>
                <w:right w:val="none" w:sz="0" w:space="0" w:color="auto"/>
              </w:divBdr>
              <w:divsChild>
                <w:div w:id="20737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676">
      <w:bodyDiv w:val="1"/>
      <w:marLeft w:val="0"/>
      <w:marRight w:val="0"/>
      <w:marTop w:val="0"/>
      <w:marBottom w:val="0"/>
      <w:divBdr>
        <w:top w:val="none" w:sz="0" w:space="0" w:color="auto"/>
        <w:left w:val="none" w:sz="0" w:space="0" w:color="auto"/>
        <w:bottom w:val="none" w:sz="0" w:space="0" w:color="auto"/>
        <w:right w:val="none" w:sz="0" w:space="0" w:color="auto"/>
      </w:divBdr>
    </w:div>
    <w:div w:id="1593704543">
      <w:bodyDiv w:val="1"/>
      <w:marLeft w:val="0"/>
      <w:marRight w:val="0"/>
      <w:marTop w:val="0"/>
      <w:marBottom w:val="0"/>
      <w:divBdr>
        <w:top w:val="none" w:sz="0" w:space="0" w:color="auto"/>
        <w:left w:val="none" w:sz="0" w:space="0" w:color="auto"/>
        <w:bottom w:val="none" w:sz="0" w:space="0" w:color="auto"/>
        <w:right w:val="none" w:sz="0" w:space="0" w:color="auto"/>
      </w:divBdr>
    </w:div>
    <w:div w:id="1669747353">
      <w:bodyDiv w:val="1"/>
      <w:marLeft w:val="0"/>
      <w:marRight w:val="0"/>
      <w:marTop w:val="0"/>
      <w:marBottom w:val="0"/>
      <w:divBdr>
        <w:top w:val="none" w:sz="0" w:space="0" w:color="auto"/>
        <w:left w:val="none" w:sz="0" w:space="0" w:color="auto"/>
        <w:bottom w:val="none" w:sz="0" w:space="0" w:color="auto"/>
        <w:right w:val="none" w:sz="0" w:space="0" w:color="auto"/>
      </w:divBdr>
      <w:divsChild>
        <w:div w:id="2051103836">
          <w:marLeft w:val="0"/>
          <w:marRight w:val="0"/>
          <w:marTop w:val="0"/>
          <w:marBottom w:val="0"/>
          <w:divBdr>
            <w:top w:val="none" w:sz="0" w:space="0" w:color="auto"/>
            <w:left w:val="none" w:sz="0" w:space="0" w:color="auto"/>
            <w:bottom w:val="none" w:sz="0" w:space="0" w:color="auto"/>
            <w:right w:val="none" w:sz="0" w:space="0" w:color="auto"/>
          </w:divBdr>
          <w:divsChild>
            <w:div w:id="1493712760">
              <w:marLeft w:val="0"/>
              <w:marRight w:val="0"/>
              <w:marTop w:val="0"/>
              <w:marBottom w:val="0"/>
              <w:divBdr>
                <w:top w:val="none" w:sz="0" w:space="0" w:color="auto"/>
                <w:left w:val="none" w:sz="0" w:space="0" w:color="auto"/>
                <w:bottom w:val="none" w:sz="0" w:space="0" w:color="auto"/>
                <w:right w:val="none" w:sz="0" w:space="0" w:color="auto"/>
              </w:divBdr>
              <w:divsChild>
                <w:div w:id="14273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9494">
      <w:bodyDiv w:val="1"/>
      <w:marLeft w:val="0"/>
      <w:marRight w:val="0"/>
      <w:marTop w:val="0"/>
      <w:marBottom w:val="0"/>
      <w:divBdr>
        <w:top w:val="none" w:sz="0" w:space="0" w:color="auto"/>
        <w:left w:val="none" w:sz="0" w:space="0" w:color="auto"/>
        <w:bottom w:val="none" w:sz="0" w:space="0" w:color="auto"/>
        <w:right w:val="none" w:sz="0" w:space="0" w:color="auto"/>
      </w:divBdr>
    </w:div>
    <w:div w:id="1722746024">
      <w:bodyDiv w:val="1"/>
      <w:marLeft w:val="0"/>
      <w:marRight w:val="0"/>
      <w:marTop w:val="0"/>
      <w:marBottom w:val="0"/>
      <w:divBdr>
        <w:top w:val="none" w:sz="0" w:space="0" w:color="auto"/>
        <w:left w:val="none" w:sz="0" w:space="0" w:color="auto"/>
        <w:bottom w:val="none" w:sz="0" w:space="0" w:color="auto"/>
        <w:right w:val="none" w:sz="0" w:space="0" w:color="auto"/>
      </w:divBdr>
    </w:div>
    <w:div w:id="1747066853">
      <w:bodyDiv w:val="1"/>
      <w:marLeft w:val="0"/>
      <w:marRight w:val="0"/>
      <w:marTop w:val="0"/>
      <w:marBottom w:val="0"/>
      <w:divBdr>
        <w:top w:val="none" w:sz="0" w:space="0" w:color="auto"/>
        <w:left w:val="none" w:sz="0" w:space="0" w:color="auto"/>
        <w:bottom w:val="none" w:sz="0" w:space="0" w:color="auto"/>
        <w:right w:val="none" w:sz="0" w:space="0" w:color="auto"/>
      </w:divBdr>
      <w:divsChild>
        <w:div w:id="597180163">
          <w:marLeft w:val="0"/>
          <w:marRight w:val="0"/>
          <w:marTop w:val="0"/>
          <w:marBottom w:val="0"/>
          <w:divBdr>
            <w:top w:val="none" w:sz="0" w:space="0" w:color="auto"/>
            <w:left w:val="none" w:sz="0" w:space="0" w:color="auto"/>
            <w:bottom w:val="none" w:sz="0" w:space="0" w:color="auto"/>
            <w:right w:val="none" w:sz="0" w:space="0" w:color="auto"/>
          </w:divBdr>
          <w:divsChild>
            <w:div w:id="1782652084">
              <w:marLeft w:val="0"/>
              <w:marRight w:val="0"/>
              <w:marTop w:val="0"/>
              <w:marBottom w:val="0"/>
              <w:divBdr>
                <w:top w:val="none" w:sz="0" w:space="0" w:color="auto"/>
                <w:left w:val="none" w:sz="0" w:space="0" w:color="auto"/>
                <w:bottom w:val="none" w:sz="0" w:space="0" w:color="auto"/>
                <w:right w:val="none" w:sz="0" w:space="0" w:color="auto"/>
              </w:divBdr>
              <w:divsChild>
                <w:div w:id="8771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8026">
      <w:bodyDiv w:val="1"/>
      <w:marLeft w:val="0"/>
      <w:marRight w:val="0"/>
      <w:marTop w:val="0"/>
      <w:marBottom w:val="0"/>
      <w:divBdr>
        <w:top w:val="none" w:sz="0" w:space="0" w:color="auto"/>
        <w:left w:val="none" w:sz="0" w:space="0" w:color="auto"/>
        <w:bottom w:val="none" w:sz="0" w:space="0" w:color="auto"/>
        <w:right w:val="none" w:sz="0" w:space="0" w:color="auto"/>
      </w:divBdr>
    </w:div>
    <w:div w:id="1768380798">
      <w:bodyDiv w:val="1"/>
      <w:marLeft w:val="0"/>
      <w:marRight w:val="0"/>
      <w:marTop w:val="0"/>
      <w:marBottom w:val="0"/>
      <w:divBdr>
        <w:top w:val="none" w:sz="0" w:space="0" w:color="auto"/>
        <w:left w:val="none" w:sz="0" w:space="0" w:color="auto"/>
        <w:bottom w:val="none" w:sz="0" w:space="0" w:color="auto"/>
        <w:right w:val="none" w:sz="0" w:space="0" w:color="auto"/>
      </w:divBdr>
    </w:div>
    <w:div w:id="1788113915">
      <w:bodyDiv w:val="1"/>
      <w:marLeft w:val="0"/>
      <w:marRight w:val="0"/>
      <w:marTop w:val="0"/>
      <w:marBottom w:val="0"/>
      <w:divBdr>
        <w:top w:val="none" w:sz="0" w:space="0" w:color="auto"/>
        <w:left w:val="none" w:sz="0" w:space="0" w:color="auto"/>
        <w:bottom w:val="none" w:sz="0" w:space="0" w:color="auto"/>
        <w:right w:val="none" w:sz="0" w:space="0" w:color="auto"/>
      </w:divBdr>
      <w:divsChild>
        <w:div w:id="470833791">
          <w:marLeft w:val="0"/>
          <w:marRight w:val="0"/>
          <w:marTop w:val="0"/>
          <w:marBottom w:val="0"/>
          <w:divBdr>
            <w:top w:val="none" w:sz="0" w:space="0" w:color="auto"/>
            <w:left w:val="none" w:sz="0" w:space="0" w:color="auto"/>
            <w:bottom w:val="none" w:sz="0" w:space="0" w:color="auto"/>
            <w:right w:val="none" w:sz="0" w:space="0" w:color="auto"/>
          </w:divBdr>
          <w:divsChild>
            <w:div w:id="1628967721">
              <w:marLeft w:val="0"/>
              <w:marRight w:val="0"/>
              <w:marTop w:val="0"/>
              <w:marBottom w:val="0"/>
              <w:divBdr>
                <w:top w:val="none" w:sz="0" w:space="0" w:color="auto"/>
                <w:left w:val="none" w:sz="0" w:space="0" w:color="auto"/>
                <w:bottom w:val="none" w:sz="0" w:space="0" w:color="auto"/>
                <w:right w:val="none" w:sz="0" w:space="0" w:color="auto"/>
              </w:divBdr>
              <w:divsChild>
                <w:div w:id="11948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06863">
      <w:bodyDiv w:val="1"/>
      <w:marLeft w:val="0"/>
      <w:marRight w:val="0"/>
      <w:marTop w:val="0"/>
      <w:marBottom w:val="0"/>
      <w:divBdr>
        <w:top w:val="none" w:sz="0" w:space="0" w:color="auto"/>
        <w:left w:val="none" w:sz="0" w:space="0" w:color="auto"/>
        <w:bottom w:val="none" w:sz="0" w:space="0" w:color="auto"/>
        <w:right w:val="none" w:sz="0" w:space="0" w:color="auto"/>
      </w:divBdr>
      <w:divsChild>
        <w:div w:id="1290434785">
          <w:marLeft w:val="0"/>
          <w:marRight w:val="0"/>
          <w:marTop w:val="0"/>
          <w:marBottom w:val="0"/>
          <w:divBdr>
            <w:top w:val="none" w:sz="0" w:space="0" w:color="auto"/>
            <w:left w:val="none" w:sz="0" w:space="0" w:color="auto"/>
            <w:bottom w:val="none" w:sz="0" w:space="0" w:color="auto"/>
            <w:right w:val="none" w:sz="0" w:space="0" w:color="auto"/>
          </w:divBdr>
          <w:divsChild>
            <w:div w:id="1939218650">
              <w:marLeft w:val="0"/>
              <w:marRight w:val="0"/>
              <w:marTop w:val="0"/>
              <w:marBottom w:val="0"/>
              <w:divBdr>
                <w:top w:val="none" w:sz="0" w:space="0" w:color="auto"/>
                <w:left w:val="none" w:sz="0" w:space="0" w:color="auto"/>
                <w:bottom w:val="none" w:sz="0" w:space="0" w:color="auto"/>
                <w:right w:val="none" w:sz="0" w:space="0" w:color="auto"/>
              </w:divBdr>
              <w:divsChild>
                <w:div w:id="639073115">
                  <w:marLeft w:val="0"/>
                  <w:marRight w:val="0"/>
                  <w:marTop w:val="0"/>
                  <w:marBottom w:val="0"/>
                  <w:divBdr>
                    <w:top w:val="none" w:sz="0" w:space="0" w:color="auto"/>
                    <w:left w:val="none" w:sz="0" w:space="0" w:color="auto"/>
                    <w:bottom w:val="none" w:sz="0" w:space="0" w:color="auto"/>
                    <w:right w:val="none" w:sz="0" w:space="0" w:color="auto"/>
                  </w:divBdr>
                  <w:divsChild>
                    <w:div w:id="19955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833042">
      <w:bodyDiv w:val="1"/>
      <w:marLeft w:val="0"/>
      <w:marRight w:val="0"/>
      <w:marTop w:val="0"/>
      <w:marBottom w:val="0"/>
      <w:divBdr>
        <w:top w:val="none" w:sz="0" w:space="0" w:color="auto"/>
        <w:left w:val="none" w:sz="0" w:space="0" w:color="auto"/>
        <w:bottom w:val="none" w:sz="0" w:space="0" w:color="auto"/>
        <w:right w:val="none" w:sz="0" w:space="0" w:color="auto"/>
      </w:divBdr>
    </w:div>
    <w:div w:id="1805273569">
      <w:bodyDiv w:val="1"/>
      <w:marLeft w:val="0"/>
      <w:marRight w:val="0"/>
      <w:marTop w:val="0"/>
      <w:marBottom w:val="0"/>
      <w:divBdr>
        <w:top w:val="none" w:sz="0" w:space="0" w:color="auto"/>
        <w:left w:val="none" w:sz="0" w:space="0" w:color="auto"/>
        <w:bottom w:val="none" w:sz="0" w:space="0" w:color="auto"/>
        <w:right w:val="none" w:sz="0" w:space="0" w:color="auto"/>
      </w:divBdr>
    </w:div>
    <w:div w:id="1821071478">
      <w:bodyDiv w:val="1"/>
      <w:marLeft w:val="0"/>
      <w:marRight w:val="0"/>
      <w:marTop w:val="0"/>
      <w:marBottom w:val="0"/>
      <w:divBdr>
        <w:top w:val="none" w:sz="0" w:space="0" w:color="auto"/>
        <w:left w:val="none" w:sz="0" w:space="0" w:color="auto"/>
        <w:bottom w:val="none" w:sz="0" w:space="0" w:color="auto"/>
        <w:right w:val="none" w:sz="0" w:space="0" w:color="auto"/>
      </w:divBdr>
    </w:div>
    <w:div w:id="1825268899">
      <w:bodyDiv w:val="1"/>
      <w:marLeft w:val="0"/>
      <w:marRight w:val="0"/>
      <w:marTop w:val="0"/>
      <w:marBottom w:val="0"/>
      <w:divBdr>
        <w:top w:val="none" w:sz="0" w:space="0" w:color="auto"/>
        <w:left w:val="none" w:sz="0" w:space="0" w:color="auto"/>
        <w:bottom w:val="none" w:sz="0" w:space="0" w:color="auto"/>
        <w:right w:val="none" w:sz="0" w:space="0" w:color="auto"/>
      </w:divBdr>
    </w:div>
    <w:div w:id="1850102334">
      <w:bodyDiv w:val="1"/>
      <w:marLeft w:val="0"/>
      <w:marRight w:val="0"/>
      <w:marTop w:val="0"/>
      <w:marBottom w:val="0"/>
      <w:divBdr>
        <w:top w:val="none" w:sz="0" w:space="0" w:color="auto"/>
        <w:left w:val="none" w:sz="0" w:space="0" w:color="auto"/>
        <w:bottom w:val="none" w:sz="0" w:space="0" w:color="auto"/>
        <w:right w:val="none" w:sz="0" w:space="0" w:color="auto"/>
      </w:divBdr>
      <w:divsChild>
        <w:div w:id="815102741">
          <w:marLeft w:val="0"/>
          <w:marRight w:val="0"/>
          <w:marTop w:val="0"/>
          <w:marBottom w:val="0"/>
          <w:divBdr>
            <w:top w:val="none" w:sz="0" w:space="0" w:color="auto"/>
            <w:left w:val="none" w:sz="0" w:space="0" w:color="auto"/>
            <w:bottom w:val="none" w:sz="0" w:space="0" w:color="auto"/>
            <w:right w:val="none" w:sz="0" w:space="0" w:color="auto"/>
          </w:divBdr>
          <w:divsChild>
            <w:div w:id="828909108">
              <w:marLeft w:val="0"/>
              <w:marRight w:val="0"/>
              <w:marTop w:val="0"/>
              <w:marBottom w:val="0"/>
              <w:divBdr>
                <w:top w:val="none" w:sz="0" w:space="0" w:color="auto"/>
                <w:left w:val="none" w:sz="0" w:space="0" w:color="auto"/>
                <w:bottom w:val="none" w:sz="0" w:space="0" w:color="auto"/>
                <w:right w:val="none" w:sz="0" w:space="0" w:color="auto"/>
              </w:divBdr>
              <w:divsChild>
                <w:div w:id="2005813318">
                  <w:marLeft w:val="0"/>
                  <w:marRight w:val="0"/>
                  <w:marTop w:val="0"/>
                  <w:marBottom w:val="0"/>
                  <w:divBdr>
                    <w:top w:val="none" w:sz="0" w:space="0" w:color="auto"/>
                    <w:left w:val="none" w:sz="0" w:space="0" w:color="auto"/>
                    <w:bottom w:val="none" w:sz="0" w:space="0" w:color="auto"/>
                    <w:right w:val="none" w:sz="0" w:space="0" w:color="auto"/>
                  </w:divBdr>
                  <w:divsChild>
                    <w:div w:id="10603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8033">
      <w:bodyDiv w:val="1"/>
      <w:marLeft w:val="0"/>
      <w:marRight w:val="0"/>
      <w:marTop w:val="0"/>
      <w:marBottom w:val="0"/>
      <w:divBdr>
        <w:top w:val="none" w:sz="0" w:space="0" w:color="auto"/>
        <w:left w:val="none" w:sz="0" w:space="0" w:color="auto"/>
        <w:bottom w:val="none" w:sz="0" w:space="0" w:color="auto"/>
        <w:right w:val="none" w:sz="0" w:space="0" w:color="auto"/>
      </w:divBdr>
      <w:divsChild>
        <w:div w:id="390884082">
          <w:marLeft w:val="0"/>
          <w:marRight w:val="0"/>
          <w:marTop w:val="0"/>
          <w:marBottom w:val="0"/>
          <w:divBdr>
            <w:top w:val="none" w:sz="0" w:space="0" w:color="auto"/>
            <w:left w:val="none" w:sz="0" w:space="0" w:color="auto"/>
            <w:bottom w:val="none" w:sz="0" w:space="0" w:color="auto"/>
            <w:right w:val="none" w:sz="0" w:space="0" w:color="auto"/>
          </w:divBdr>
          <w:divsChild>
            <w:div w:id="1692023352">
              <w:marLeft w:val="0"/>
              <w:marRight w:val="0"/>
              <w:marTop w:val="0"/>
              <w:marBottom w:val="0"/>
              <w:divBdr>
                <w:top w:val="none" w:sz="0" w:space="0" w:color="auto"/>
                <w:left w:val="none" w:sz="0" w:space="0" w:color="auto"/>
                <w:bottom w:val="none" w:sz="0" w:space="0" w:color="auto"/>
                <w:right w:val="none" w:sz="0" w:space="0" w:color="auto"/>
              </w:divBdr>
              <w:divsChild>
                <w:div w:id="40337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365120">
      <w:bodyDiv w:val="1"/>
      <w:marLeft w:val="0"/>
      <w:marRight w:val="0"/>
      <w:marTop w:val="0"/>
      <w:marBottom w:val="0"/>
      <w:divBdr>
        <w:top w:val="none" w:sz="0" w:space="0" w:color="auto"/>
        <w:left w:val="none" w:sz="0" w:space="0" w:color="auto"/>
        <w:bottom w:val="none" w:sz="0" w:space="0" w:color="auto"/>
        <w:right w:val="none" w:sz="0" w:space="0" w:color="auto"/>
      </w:divBdr>
      <w:divsChild>
        <w:div w:id="1118372183">
          <w:marLeft w:val="0"/>
          <w:marRight w:val="0"/>
          <w:marTop w:val="0"/>
          <w:marBottom w:val="0"/>
          <w:divBdr>
            <w:top w:val="none" w:sz="0" w:space="0" w:color="auto"/>
            <w:left w:val="none" w:sz="0" w:space="0" w:color="auto"/>
            <w:bottom w:val="none" w:sz="0" w:space="0" w:color="auto"/>
            <w:right w:val="none" w:sz="0" w:space="0" w:color="auto"/>
          </w:divBdr>
          <w:divsChild>
            <w:div w:id="194084337">
              <w:marLeft w:val="0"/>
              <w:marRight w:val="0"/>
              <w:marTop w:val="0"/>
              <w:marBottom w:val="0"/>
              <w:divBdr>
                <w:top w:val="none" w:sz="0" w:space="0" w:color="auto"/>
                <w:left w:val="none" w:sz="0" w:space="0" w:color="auto"/>
                <w:bottom w:val="none" w:sz="0" w:space="0" w:color="auto"/>
                <w:right w:val="none" w:sz="0" w:space="0" w:color="auto"/>
              </w:divBdr>
              <w:divsChild>
                <w:div w:id="8593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415002">
      <w:bodyDiv w:val="1"/>
      <w:marLeft w:val="0"/>
      <w:marRight w:val="0"/>
      <w:marTop w:val="0"/>
      <w:marBottom w:val="0"/>
      <w:divBdr>
        <w:top w:val="none" w:sz="0" w:space="0" w:color="auto"/>
        <w:left w:val="none" w:sz="0" w:space="0" w:color="auto"/>
        <w:bottom w:val="none" w:sz="0" w:space="0" w:color="auto"/>
        <w:right w:val="none" w:sz="0" w:space="0" w:color="auto"/>
      </w:divBdr>
    </w:div>
    <w:div w:id="1871139707">
      <w:bodyDiv w:val="1"/>
      <w:marLeft w:val="0"/>
      <w:marRight w:val="0"/>
      <w:marTop w:val="0"/>
      <w:marBottom w:val="0"/>
      <w:divBdr>
        <w:top w:val="none" w:sz="0" w:space="0" w:color="auto"/>
        <w:left w:val="none" w:sz="0" w:space="0" w:color="auto"/>
        <w:bottom w:val="none" w:sz="0" w:space="0" w:color="auto"/>
        <w:right w:val="none" w:sz="0" w:space="0" w:color="auto"/>
      </w:divBdr>
    </w:div>
    <w:div w:id="1880391643">
      <w:bodyDiv w:val="1"/>
      <w:marLeft w:val="0"/>
      <w:marRight w:val="0"/>
      <w:marTop w:val="0"/>
      <w:marBottom w:val="0"/>
      <w:divBdr>
        <w:top w:val="none" w:sz="0" w:space="0" w:color="auto"/>
        <w:left w:val="none" w:sz="0" w:space="0" w:color="auto"/>
        <w:bottom w:val="none" w:sz="0" w:space="0" w:color="auto"/>
        <w:right w:val="none" w:sz="0" w:space="0" w:color="auto"/>
      </w:divBdr>
      <w:divsChild>
        <w:div w:id="1242907078">
          <w:marLeft w:val="0"/>
          <w:marRight w:val="0"/>
          <w:marTop w:val="0"/>
          <w:marBottom w:val="0"/>
          <w:divBdr>
            <w:top w:val="none" w:sz="0" w:space="0" w:color="auto"/>
            <w:left w:val="none" w:sz="0" w:space="0" w:color="auto"/>
            <w:bottom w:val="none" w:sz="0" w:space="0" w:color="auto"/>
            <w:right w:val="none" w:sz="0" w:space="0" w:color="auto"/>
          </w:divBdr>
          <w:divsChild>
            <w:div w:id="1140995558">
              <w:marLeft w:val="0"/>
              <w:marRight w:val="0"/>
              <w:marTop w:val="0"/>
              <w:marBottom w:val="0"/>
              <w:divBdr>
                <w:top w:val="none" w:sz="0" w:space="0" w:color="auto"/>
                <w:left w:val="none" w:sz="0" w:space="0" w:color="auto"/>
                <w:bottom w:val="none" w:sz="0" w:space="0" w:color="auto"/>
                <w:right w:val="none" w:sz="0" w:space="0" w:color="auto"/>
              </w:divBdr>
              <w:divsChild>
                <w:div w:id="66474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550579">
      <w:bodyDiv w:val="1"/>
      <w:marLeft w:val="0"/>
      <w:marRight w:val="0"/>
      <w:marTop w:val="0"/>
      <w:marBottom w:val="0"/>
      <w:divBdr>
        <w:top w:val="none" w:sz="0" w:space="0" w:color="auto"/>
        <w:left w:val="none" w:sz="0" w:space="0" w:color="auto"/>
        <w:bottom w:val="none" w:sz="0" w:space="0" w:color="auto"/>
        <w:right w:val="none" w:sz="0" w:space="0" w:color="auto"/>
      </w:divBdr>
    </w:div>
    <w:div w:id="1899123062">
      <w:bodyDiv w:val="1"/>
      <w:marLeft w:val="0"/>
      <w:marRight w:val="0"/>
      <w:marTop w:val="0"/>
      <w:marBottom w:val="0"/>
      <w:divBdr>
        <w:top w:val="none" w:sz="0" w:space="0" w:color="auto"/>
        <w:left w:val="none" w:sz="0" w:space="0" w:color="auto"/>
        <w:bottom w:val="none" w:sz="0" w:space="0" w:color="auto"/>
        <w:right w:val="none" w:sz="0" w:space="0" w:color="auto"/>
      </w:divBdr>
    </w:div>
    <w:div w:id="1900282952">
      <w:bodyDiv w:val="1"/>
      <w:marLeft w:val="0"/>
      <w:marRight w:val="0"/>
      <w:marTop w:val="0"/>
      <w:marBottom w:val="0"/>
      <w:divBdr>
        <w:top w:val="none" w:sz="0" w:space="0" w:color="auto"/>
        <w:left w:val="none" w:sz="0" w:space="0" w:color="auto"/>
        <w:bottom w:val="none" w:sz="0" w:space="0" w:color="auto"/>
        <w:right w:val="none" w:sz="0" w:space="0" w:color="auto"/>
      </w:divBdr>
    </w:div>
    <w:div w:id="1901557192">
      <w:bodyDiv w:val="1"/>
      <w:marLeft w:val="0"/>
      <w:marRight w:val="0"/>
      <w:marTop w:val="0"/>
      <w:marBottom w:val="0"/>
      <w:divBdr>
        <w:top w:val="none" w:sz="0" w:space="0" w:color="auto"/>
        <w:left w:val="none" w:sz="0" w:space="0" w:color="auto"/>
        <w:bottom w:val="none" w:sz="0" w:space="0" w:color="auto"/>
        <w:right w:val="none" w:sz="0" w:space="0" w:color="auto"/>
      </w:divBdr>
      <w:divsChild>
        <w:div w:id="673922068">
          <w:marLeft w:val="0"/>
          <w:marRight w:val="0"/>
          <w:marTop w:val="0"/>
          <w:marBottom w:val="0"/>
          <w:divBdr>
            <w:top w:val="none" w:sz="0" w:space="0" w:color="auto"/>
            <w:left w:val="none" w:sz="0" w:space="0" w:color="auto"/>
            <w:bottom w:val="none" w:sz="0" w:space="0" w:color="auto"/>
            <w:right w:val="none" w:sz="0" w:space="0" w:color="auto"/>
          </w:divBdr>
          <w:divsChild>
            <w:div w:id="1287155737">
              <w:marLeft w:val="0"/>
              <w:marRight w:val="0"/>
              <w:marTop w:val="0"/>
              <w:marBottom w:val="0"/>
              <w:divBdr>
                <w:top w:val="none" w:sz="0" w:space="0" w:color="auto"/>
                <w:left w:val="none" w:sz="0" w:space="0" w:color="auto"/>
                <w:bottom w:val="none" w:sz="0" w:space="0" w:color="auto"/>
                <w:right w:val="none" w:sz="0" w:space="0" w:color="auto"/>
              </w:divBdr>
              <w:divsChild>
                <w:div w:id="191820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99657">
      <w:bodyDiv w:val="1"/>
      <w:marLeft w:val="0"/>
      <w:marRight w:val="0"/>
      <w:marTop w:val="0"/>
      <w:marBottom w:val="0"/>
      <w:divBdr>
        <w:top w:val="none" w:sz="0" w:space="0" w:color="auto"/>
        <w:left w:val="none" w:sz="0" w:space="0" w:color="auto"/>
        <w:bottom w:val="none" w:sz="0" w:space="0" w:color="auto"/>
        <w:right w:val="none" w:sz="0" w:space="0" w:color="auto"/>
      </w:divBdr>
      <w:divsChild>
        <w:div w:id="581598163">
          <w:marLeft w:val="0"/>
          <w:marRight w:val="0"/>
          <w:marTop w:val="0"/>
          <w:marBottom w:val="0"/>
          <w:divBdr>
            <w:top w:val="none" w:sz="0" w:space="0" w:color="auto"/>
            <w:left w:val="none" w:sz="0" w:space="0" w:color="auto"/>
            <w:bottom w:val="none" w:sz="0" w:space="0" w:color="auto"/>
            <w:right w:val="none" w:sz="0" w:space="0" w:color="auto"/>
          </w:divBdr>
          <w:divsChild>
            <w:div w:id="1975987537">
              <w:marLeft w:val="0"/>
              <w:marRight w:val="0"/>
              <w:marTop w:val="0"/>
              <w:marBottom w:val="0"/>
              <w:divBdr>
                <w:top w:val="none" w:sz="0" w:space="0" w:color="auto"/>
                <w:left w:val="none" w:sz="0" w:space="0" w:color="auto"/>
                <w:bottom w:val="none" w:sz="0" w:space="0" w:color="auto"/>
                <w:right w:val="none" w:sz="0" w:space="0" w:color="auto"/>
              </w:divBdr>
              <w:divsChild>
                <w:div w:id="155045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3">
          <w:marLeft w:val="0"/>
          <w:marRight w:val="0"/>
          <w:marTop w:val="0"/>
          <w:marBottom w:val="0"/>
          <w:divBdr>
            <w:top w:val="none" w:sz="0" w:space="0" w:color="auto"/>
            <w:left w:val="none" w:sz="0" w:space="0" w:color="auto"/>
            <w:bottom w:val="none" w:sz="0" w:space="0" w:color="auto"/>
            <w:right w:val="none" w:sz="0" w:space="0" w:color="auto"/>
          </w:divBdr>
          <w:divsChild>
            <w:div w:id="134954766">
              <w:marLeft w:val="0"/>
              <w:marRight w:val="0"/>
              <w:marTop w:val="0"/>
              <w:marBottom w:val="0"/>
              <w:divBdr>
                <w:top w:val="none" w:sz="0" w:space="0" w:color="auto"/>
                <w:left w:val="none" w:sz="0" w:space="0" w:color="auto"/>
                <w:bottom w:val="none" w:sz="0" w:space="0" w:color="auto"/>
                <w:right w:val="none" w:sz="0" w:space="0" w:color="auto"/>
              </w:divBdr>
              <w:divsChild>
                <w:div w:id="1064450799">
                  <w:marLeft w:val="0"/>
                  <w:marRight w:val="0"/>
                  <w:marTop w:val="0"/>
                  <w:marBottom w:val="0"/>
                  <w:divBdr>
                    <w:top w:val="none" w:sz="0" w:space="0" w:color="auto"/>
                    <w:left w:val="none" w:sz="0" w:space="0" w:color="auto"/>
                    <w:bottom w:val="none" w:sz="0" w:space="0" w:color="auto"/>
                    <w:right w:val="none" w:sz="0" w:space="0" w:color="auto"/>
                  </w:divBdr>
                </w:div>
                <w:div w:id="1934626518">
                  <w:marLeft w:val="0"/>
                  <w:marRight w:val="0"/>
                  <w:marTop w:val="0"/>
                  <w:marBottom w:val="0"/>
                  <w:divBdr>
                    <w:top w:val="none" w:sz="0" w:space="0" w:color="auto"/>
                    <w:left w:val="none" w:sz="0" w:space="0" w:color="auto"/>
                    <w:bottom w:val="none" w:sz="0" w:space="0" w:color="auto"/>
                    <w:right w:val="none" w:sz="0" w:space="0" w:color="auto"/>
                  </w:divBdr>
                </w:div>
              </w:divsChild>
            </w:div>
            <w:div w:id="442379980">
              <w:marLeft w:val="0"/>
              <w:marRight w:val="0"/>
              <w:marTop w:val="0"/>
              <w:marBottom w:val="0"/>
              <w:divBdr>
                <w:top w:val="none" w:sz="0" w:space="0" w:color="auto"/>
                <w:left w:val="none" w:sz="0" w:space="0" w:color="auto"/>
                <w:bottom w:val="none" w:sz="0" w:space="0" w:color="auto"/>
                <w:right w:val="none" w:sz="0" w:space="0" w:color="auto"/>
              </w:divBdr>
              <w:divsChild>
                <w:div w:id="2961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711338">
      <w:bodyDiv w:val="1"/>
      <w:marLeft w:val="0"/>
      <w:marRight w:val="0"/>
      <w:marTop w:val="0"/>
      <w:marBottom w:val="0"/>
      <w:divBdr>
        <w:top w:val="none" w:sz="0" w:space="0" w:color="auto"/>
        <w:left w:val="none" w:sz="0" w:space="0" w:color="auto"/>
        <w:bottom w:val="none" w:sz="0" w:space="0" w:color="auto"/>
        <w:right w:val="none" w:sz="0" w:space="0" w:color="auto"/>
      </w:divBdr>
    </w:div>
    <w:div w:id="1947228385">
      <w:bodyDiv w:val="1"/>
      <w:marLeft w:val="0"/>
      <w:marRight w:val="0"/>
      <w:marTop w:val="0"/>
      <w:marBottom w:val="0"/>
      <w:divBdr>
        <w:top w:val="none" w:sz="0" w:space="0" w:color="auto"/>
        <w:left w:val="none" w:sz="0" w:space="0" w:color="auto"/>
        <w:bottom w:val="none" w:sz="0" w:space="0" w:color="auto"/>
        <w:right w:val="none" w:sz="0" w:space="0" w:color="auto"/>
      </w:divBdr>
    </w:div>
    <w:div w:id="1976375091">
      <w:bodyDiv w:val="1"/>
      <w:marLeft w:val="0"/>
      <w:marRight w:val="0"/>
      <w:marTop w:val="0"/>
      <w:marBottom w:val="0"/>
      <w:divBdr>
        <w:top w:val="none" w:sz="0" w:space="0" w:color="auto"/>
        <w:left w:val="none" w:sz="0" w:space="0" w:color="auto"/>
        <w:bottom w:val="none" w:sz="0" w:space="0" w:color="auto"/>
        <w:right w:val="none" w:sz="0" w:space="0" w:color="auto"/>
      </w:divBdr>
      <w:divsChild>
        <w:div w:id="101269054">
          <w:marLeft w:val="0"/>
          <w:marRight w:val="0"/>
          <w:marTop w:val="0"/>
          <w:marBottom w:val="0"/>
          <w:divBdr>
            <w:top w:val="none" w:sz="0" w:space="0" w:color="auto"/>
            <w:left w:val="none" w:sz="0" w:space="0" w:color="auto"/>
            <w:bottom w:val="none" w:sz="0" w:space="0" w:color="auto"/>
            <w:right w:val="none" w:sz="0" w:space="0" w:color="auto"/>
          </w:divBdr>
          <w:divsChild>
            <w:div w:id="860708787">
              <w:marLeft w:val="0"/>
              <w:marRight w:val="0"/>
              <w:marTop w:val="0"/>
              <w:marBottom w:val="0"/>
              <w:divBdr>
                <w:top w:val="none" w:sz="0" w:space="0" w:color="auto"/>
                <w:left w:val="none" w:sz="0" w:space="0" w:color="auto"/>
                <w:bottom w:val="none" w:sz="0" w:space="0" w:color="auto"/>
                <w:right w:val="none" w:sz="0" w:space="0" w:color="auto"/>
              </w:divBdr>
              <w:divsChild>
                <w:div w:id="6252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15617">
      <w:bodyDiv w:val="1"/>
      <w:marLeft w:val="0"/>
      <w:marRight w:val="0"/>
      <w:marTop w:val="0"/>
      <w:marBottom w:val="0"/>
      <w:divBdr>
        <w:top w:val="none" w:sz="0" w:space="0" w:color="auto"/>
        <w:left w:val="none" w:sz="0" w:space="0" w:color="auto"/>
        <w:bottom w:val="none" w:sz="0" w:space="0" w:color="auto"/>
        <w:right w:val="none" w:sz="0" w:space="0" w:color="auto"/>
      </w:divBdr>
    </w:div>
    <w:div w:id="1988432806">
      <w:bodyDiv w:val="1"/>
      <w:marLeft w:val="0"/>
      <w:marRight w:val="0"/>
      <w:marTop w:val="0"/>
      <w:marBottom w:val="0"/>
      <w:divBdr>
        <w:top w:val="none" w:sz="0" w:space="0" w:color="auto"/>
        <w:left w:val="none" w:sz="0" w:space="0" w:color="auto"/>
        <w:bottom w:val="none" w:sz="0" w:space="0" w:color="auto"/>
        <w:right w:val="none" w:sz="0" w:space="0" w:color="auto"/>
      </w:divBdr>
      <w:divsChild>
        <w:div w:id="2049139785">
          <w:marLeft w:val="0"/>
          <w:marRight w:val="0"/>
          <w:marTop w:val="0"/>
          <w:marBottom w:val="0"/>
          <w:divBdr>
            <w:top w:val="none" w:sz="0" w:space="0" w:color="auto"/>
            <w:left w:val="none" w:sz="0" w:space="0" w:color="auto"/>
            <w:bottom w:val="none" w:sz="0" w:space="0" w:color="auto"/>
            <w:right w:val="none" w:sz="0" w:space="0" w:color="auto"/>
          </w:divBdr>
          <w:divsChild>
            <w:div w:id="69697405">
              <w:marLeft w:val="0"/>
              <w:marRight w:val="0"/>
              <w:marTop w:val="0"/>
              <w:marBottom w:val="0"/>
              <w:divBdr>
                <w:top w:val="none" w:sz="0" w:space="0" w:color="auto"/>
                <w:left w:val="none" w:sz="0" w:space="0" w:color="auto"/>
                <w:bottom w:val="none" w:sz="0" w:space="0" w:color="auto"/>
                <w:right w:val="none" w:sz="0" w:space="0" w:color="auto"/>
              </w:divBdr>
              <w:divsChild>
                <w:div w:id="9246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442043">
      <w:bodyDiv w:val="1"/>
      <w:marLeft w:val="0"/>
      <w:marRight w:val="0"/>
      <w:marTop w:val="0"/>
      <w:marBottom w:val="0"/>
      <w:divBdr>
        <w:top w:val="none" w:sz="0" w:space="0" w:color="auto"/>
        <w:left w:val="none" w:sz="0" w:space="0" w:color="auto"/>
        <w:bottom w:val="none" w:sz="0" w:space="0" w:color="auto"/>
        <w:right w:val="none" w:sz="0" w:space="0" w:color="auto"/>
      </w:divBdr>
    </w:div>
    <w:div w:id="2061660627">
      <w:bodyDiv w:val="1"/>
      <w:marLeft w:val="0"/>
      <w:marRight w:val="0"/>
      <w:marTop w:val="0"/>
      <w:marBottom w:val="0"/>
      <w:divBdr>
        <w:top w:val="none" w:sz="0" w:space="0" w:color="auto"/>
        <w:left w:val="none" w:sz="0" w:space="0" w:color="auto"/>
        <w:bottom w:val="none" w:sz="0" w:space="0" w:color="auto"/>
        <w:right w:val="none" w:sz="0" w:space="0" w:color="auto"/>
      </w:divBdr>
    </w:div>
    <w:div w:id="2080011624">
      <w:bodyDiv w:val="1"/>
      <w:marLeft w:val="0"/>
      <w:marRight w:val="0"/>
      <w:marTop w:val="0"/>
      <w:marBottom w:val="0"/>
      <w:divBdr>
        <w:top w:val="none" w:sz="0" w:space="0" w:color="auto"/>
        <w:left w:val="none" w:sz="0" w:space="0" w:color="auto"/>
        <w:bottom w:val="none" w:sz="0" w:space="0" w:color="auto"/>
        <w:right w:val="none" w:sz="0" w:space="0" w:color="auto"/>
      </w:divBdr>
      <w:divsChild>
        <w:div w:id="193084090">
          <w:marLeft w:val="0"/>
          <w:marRight w:val="0"/>
          <w:marTop w:val="0"/>
          <w:marBottom w:val="0"/>
          <w:divBdr>
            <w:top w:val="none" w:sz="0" w:space="0" w:color="auto"/>
            <w:left w:val="none" w:sz="0" w:space="0" w:color="auto"/>
            <w:bottom w:val="none" w:sz="0" w:space="0" w:color="auto"/>
            <w:right w:val="none" w:sz="0" w:space="0" w:color="auto"/>
          </w:divBdr>
          <w:divsChild>
            <w:div w:id="2033921524">
              <w:marLeft w:val="0"/>
              <w:marRight w:val="0"/>
              <w:marTop w:val="0"/>
              <w:marBottom w:val="0"/>
              <w:divBdr>
                <w:top w:val="none" w:sz="0" w:space="0" w:color="auto"/>
                <w:left w:val="none" w:sz="0" w:space="0" w:color="auto"/>
                <w:bottom w:val="none" w:sz="0" w:space="0" w:color="auto"/>
                <w:right w:val="none" w:sz="0" w:space="0" w:color="auto"/>
              </w:divBdr>
              <w:divsChild>
                <w:div w:id="190356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37305">
      <w:bodyDiv w:val="1"/>
      <w:marLeft w:val="0"/>
      <w:marRight w:val="0"/>
      <w:marTop w:val="0"/>
      <w:marBottom w:val="0"/>
      <w:divBdr>
        <w:top w:val="none" w:sz="0" w:space="0" w:color="auto"/>
        <w:left w:val="none" w:sz="0" w:space="0" w:color="auto"/>
        <w:bottom w:val="none" w:sz="0" w:space="0" w:color="auto"/>
        <w:right w:val="none" w:sz="0" w:space="0" w:color="auto"/>
      </w:divBdr>
    </w:div>
    <w:div w:id="2088988777">
      <w:bodyDiv w:val="1"/>
      <w:marLeft w:val="0"/>
      <w:marRight w:val="0"/>
      <w:marTop w:val="0"/>
      <w:marBottom w:val="0"/>
      <w:divBdr>
        <w:top w:val="none" w:sz="0" w:space="0" w:color="auto"/>
        <w:left w:val="none" w:sz="0" w:space="0" w:color="auto"/>
        <w:bottom w:val="none" w:sz="0" w:space="0" w:color="auto"/>
        <w:right w:val="none" w:sz="0" w:space="0" w:color="auto"/>
      </w:divBdr>
    </w:div>
    <w:div w:id="2090425936">
      <w:bodyDiv w:val="1"/>
      <w:marLeft w:val="0"/>
      <w:marRight w:val="0"/>
      <w:marTop w:val="0"/>
      <w:marBottom w:val="0"/>
      <w:divBdr>
        <w:top w:val="none" w:sz="0" w:space="0" w:color="auto"/>
        <w:left w:val="none" w:sz="0" w:space="0" w:color="auto"/>
        <w:bottom w:val="none" w:sz="0" w:space="0" w:color="auto"/>
        <w:right w:val="none" w:sz="0" w:space="0" w:color="auto"/>
      </w:divBdr>
      <w:divsChild>
        <w:div w:id="1360275699">
          <w:marLeft w:val="0"/>
          <w:marRight w:val="0"/>
          <w:marTop w:val="0"/>
          <w:marBottom w:val="0"/>
          <w:divBdr>
            <w:top w:val="none" w:sz="0" w:space="0" w:color="auto"/>
            <w:left w:val="none" w:sz="0" w:space="0" w:color="auto"/>
            <w:bottom w:val="none" w:sz="0" w:space="0" w:color="auto"/>
            <w:right w:val="none" w:sz="0" w:space="0" w:color="auto"/>
          </w:divBdr>
          <w:divsChild>
            <w:div w:id="655642928">
              <w:marLeft w:val="0"/>
              <w:marRight w:val="0"/>
              <w:marTop w:val="0"/>
              <w:marBottom w:val="0"/>
              <w:divBdr>
                <w:top w:val="none" w:sz="0" w:space="0" w:color="auto"/>
                <w:left w:val="none" w:sz="0" w:space="0" w:color="auto"/>
                <w:bottom w:val="none" w:sz="0" w:space="0" w:color="auto"/>
                <w:right w:val="none" w:sz="0" w:space="0" w:color="auto"/>
              </w:divBdr>
              <w:divsChild>
                <w:div w:id="20530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44152">
      <w:bodyDiv w:val="1"/>
      <w:marLeft w:val="0"/>
      <w:marRight w:val="0"/>
      <w:marTop w:val="0"/>
      <w:marBottom w:val="0"/>
      <w:divBdr>
        <w:top w:val="none" w:sz="0" w:space="0" w:color="auto"/>
        <w:left w:val="none" w:sz="0" w:space="0" w:color="auto"/>
        <w:bottom w:val="none" w:sz="0" w:space="0" w:color="auto"/>
        <w:right w:val="none" w:sz="0" w:space="0" w:color="auto"/>
      </w:divBdr>
    </w:div>
    <w:div w:id="2127003548">
      <w:bodyDiv w:val="1"/>
      <w:marLeft w:val="0"/>
      <w:marRight w:val="0"/>
      <w:marTop w:val="0"/>
      <w:marBottom w:val="0"/>
      <w:divBdr>
        <w:top w:val="none" w:sz="0" w:space="0" w:color="auto"/>
        <w:left w:val="none" w:sz="0" w:space="0" w:color="auto"/>
        <w:bottom w:val="none" w:sz="0" w:space="0" w:color="auto"/>
        <w:right w:val="none" w:sz="0" w:space="0" w:color="auto"/>
      </w:divBdr>
      <w:divsChild>
        <w:div w:id="1546409453">
          <w:marLeft w:val="0"/>
          <w:marRight w:val="0"/>
          <w:marTop w:val="0"/>
          <w:marBottom w:val="0"/>
          <w:divBdr>
            <w:top w:val="none" w:sz="0" w:space="0" w:color="auto"/>
            <w:left w:val="none" w:sz="0" w:space="0" w:color="auto"/>
            <w:bottom w:val="none" w:sz="0" w:space="0" w:color="auto"/>
            <w:right w:val="none" w:sz="0" w:space="0" w:color="auto"/>
          </w:divBdr>
          <w:divsChild>
            <w:div w:id="316299943">
              <w:marLeft w:val="0"/>
              <w:marRight w:val="0"/>
              <w:marTop w:val="0"/>
              <w:marBottom w:val="0"/>
              <w:divBdr>
                <w:top w:val="none" w:sz="0" w:space="0" w:color="auto"/>
                <w:left w:val="none" w:sz="0" w:space="0" w:color="auto"/>
                <w:bottom w:val="none" w:sz="0" w:space="0" w:color="auto"/>
                <w:right w:val="none" w:sz="0" w:space="0" w:color="auto"/>
              </w:divBdr>
              <w:divsChild>
                <w:div w:id="3122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australiancurriculum.edu.au/f-10-curriculum/mathematics/?year=11753&amp;strand=Number+and+Algebra&amp;strand=Measurement+and+Geometry&amp;strand=Statistics+and+Probability&amp;capability=ignore&amp;capability=Literacy&amp;capability=Numeracy&amp;capability=Information+and+Communication+Technology+%28ICT%29+Capability&amp;capability=Critical+and+Creative+Thinking&amp;capability=Personal+and+Social+Capability&amp;capability=Ethical+Understanding&amp;capability=Intercultural+Understanding&amp;priority=ignore&amp;priority=Aboriginal+and+Torres+Strait+Islander+Histories+and+Cultures&amp;priority=Asia+and+Australia's+Engagement+with+Asia&amp;priority=Sustainability&amp;elaborations=true&amp;elaborations=false&amp;scotterms=false&amp;isFirstPageLoad=false"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yperlink" Target="http://www.edu.gov.on.ca/eng/curriculum/elementary/math18curr.pdf" TargetMode="Externa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s://assets.publishing.service.gov.uk/government/uploads/system/uploads/attachment_data/file/335158/PRIMARY_national_curriculum_-_Mathematics_220714.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D81BA2-D9A1-46AF-9289-7CFEE0B0DACB}" type="doc">
      <dgm:prSet loTypeId="urn:microsoft.com/office/officeart/2005/8/layout/cycle8" loCatId="cycle" qsTypeId="urn:microsoft.com/office/officeart/2005/8/quickstyle/simple1" qsCatId="simple" csTypeId="urn:microsoft.com/office/officeart/2005/8/colors/accent1_2" csCatId="accent1" phldr="1"/>
      <dgm:spPr/>
    </dgm:pt>
    <dgm:pt modelId="{4191BD73-B639-49F3-875B-1E0757C20AB7}">
      <dgm:prSet phldrT="[Text]"/>
      <dgm:spPr/>
      <dgm:t>
        <a:bodyPr/>
        <a:lstStyle/>
        <a:p>
          <a:r>
            <a:rPr lang="en-US"/>
            <a:t>Action (re)generation Wisdom</a:t>
          </a:r>
        </a:p>
      </dgm:t>
    </dgm:pt>
    <dgm:pt modelId="{5E325DD7-85BF-404C-830B-AE07CA699815}" type="parTrans" cxnId="{54474F9F-A110-421C-92CF-76C80864E916}">
      <dgm:prSet/>
      <dgm:spPr/>
      <dgm:t>
        <a:bodyPr/>
        <a:lstStyle/>
        <a:p>
          <a:endParaRPr lang="en-US"/>
        </a:p>
      </dgm:t>
    </dgm:pt>
    <dgm:pt modelId="{0D228F56-7DAF-4A49-A5B4-85AA847F7DD9}" type="sibTrans" cxnId="{54474F9F-A110-421C-92CF-76C80864E916}">
      <dgm:prSet/>
      <dgm:spPr/>
      <dgm:t>
        <a:bodyPr/>
        <a:lstStyle/>
        <a:p>
          <a:endParaRPr lang="en-US"/>
        </a:p>
      </dgm:t>
    </dgm:pt>
    <dgm:pt modelId="{8D456C87-778D-4EC8-8A28-1D2F1B1381BD}">
      <dgm:prSet phldrT="[Text]"/>
      <dgm:spPr/>
      <dgm:t>
        <a:bodyPr/>
        <a:lstStyle/>
        <a:p>
          <a:r>
            <a:rPr lang="en-US"/>
            <a:t>Vision (re)centering Illuminsation</a:t>
          </a:r>
        </a:p>
      </dgm:t>
    </dgm:pt>
    <dgm:pt modelId="{69546103-F3A3-4365-920F-86411CF635C1}" type="parTrans" cxnId="{D192C752-2AA2-46B9-AA22-B97F7B2D5D42}">
      <dgm:prSet/>
      <dgm:spPr/>
      <dgm:t>
        <a:bodyPr/>
        <a:lstStyle/>
        <a:p>
          <a:endParaRPr lang="en-US"/>
        </a:p>
      </dgm:t>
    </dgm:pt>
    <dgm:pt modelId="{B51C5C63-1DD7-4BF9-BB2C-E3DD25EC8F98}" type="sibTrans" cxnId="{D192C752-2AA2-46B9-AA22-B97F7B2D5D42}">
      <dgm:prSet/>
      <dgm:spPr/>
      <dgm:t>
        <a:bodyPr/>
        <a:lstStyle/>
        <a:p>
          <a:endParaRPr lang="en-US"/>
        </a:p>
      </dgm:t>
    </dgm:pt>
    <dgm:pt modelId="{6C7F6A82-2C0D-4E08-9141-013253E2E9A9}">
      <dgm:prSet phldrT="[Text]"/>
      <dgm:spPr/>
      <dgm:t>
        <a:bodyPr/>
        <a:lstStyle/>
        <a:p>
          <a:r>
            <a:rPr lang="en-US"/>
            <a:t>Relationship (re)membering Trust</a:t>
          </a:r>
        </a:p>
      </dgm:t>
    </dgm:pt>
    <dgm:pt modelId="{80855141-68A0-4EC9-9F34-8DCC79884032}" type="parTrans" cxnId="{3577AFB5-8686-4AAE-9BF4-9D86D20F649F}">
      <dgm:prSet/>
      <dgm:spPr/>
      <dgm:t>
        <a:bodyPr/>
        <a:lstStyle/>
        <a:p>
          <a:endParaRPr lang="en-US"/>
        </a:p>
      </dgm:t>
    </dgm:pt>
    <dgm:pt modelId="{83F7C678-925B-495C-AD6F-A16C6F75D070}" type="sibTrans" cxnId="{3577AFB5-8686-4AAE-9BF4-9D86D20F649F}">
      <dgm:prSet/>
      <dgm:spPr/>
      <dgm:t>
        <a:bodyPr/>
        <a:lstStyle/>
        <a:p>
          <a:endParaRPr lang="en-US"/>
        </a:p>
      </dgm:t>
    </dgm:pt>
    <dgm:pt modelId="{609155EA-0DCC-471A-B067-EB5110DFFB62}">
      <dgm:prSet phldrT="[Text]"/>
      <dgm:spPr/>
      <dgm:t>
        <a:bodyPr/>
        <a:lstStyle/>
        <a:p>
          <a:r>
            <a:rPr lang="en-US"/>
            <a:t>Knowledge (re)cognising Looking within</a:t>
          </a:r>
        </a:p>
      </dgm:t>
    </dgm:pt>
    <dgm:pt modelId="{4C336106-3E2E-4103-B6CD-1EA6FF68E5E2}" type="sibTrans" cxnId="{8891E97C-8D51-46FB-BDC1-55C7D2F225B3}">
      <dgm:prSet/>
      <dgm:spPr/>
      <dgm:t>
        <a:bodyPr/>
        <a:lstStyle/>
        <a:p>
          <a:endParaRPr lang="en-US"/>
        </a:p>
      </dgm:t>
    </dgm:pt>
    <dgm:pt modelId="{5FFEEE36-F6FF-478C-B405-30FACCF5F4F1}" type="parTrans" cxnId="{8891E97C-8D51-46FB-BDC1-55C7D2F225B3}">
      <dgm:prSet/>
      <dgm:spPr/>
      <dgm:t>
        <a:bodyPr/>
        <a:lstStyle/>
        <a:p>
          <a:endParaRPr lang="en-US"/>
        </a:p>
      </dgm:t>
    </dgm:pt>
    <dgm:pt modelId="{2DE0E4B8-438D-401B-AD82-FB2A03DAC606}" type="pres">
      <dgm:prSet presAssocID="{22D81BA2-D9A1-46AF-9289-7CFEE0B0DACB}" presName="compositeShape" presStyleCnt="0">
        <dgm:presLayoutVars>
          <dgm:chMax val="7"/>
          <dgm:dir/>
          <dgm:resizeHandles val="exact"/>
        </dgm:presLayoutVars>
      </dgm:prSet>
      <dgm:spPr/>
    </dgm:pt>
    <dgm:pt modelId="{DF3903B4-2308-4CB4-AEC5-5A966C6F83A3}" type="pres">
      <dgm:prSet presAssocID="{22D81BA2-D9A1-46AF-9289-7CFEE0B0DACB}" presName="wedge1" presStyleLbl="node1" presStyleIdx="0" presStyleCnt="4" custAng="19570357" custLinFactNeighborX="-1353" custLinFactNeighborY="-597"/>
      <dgm:spPr/>
      <dgm:t>
        <a:bodyPr/>
        <a:lstStyle/>
        <a:p>
          <a:endParaRPr lang="en-GB"/>
        </a:p>
      </dgm:t>
    </dgm:pt>
    <dgm:pt modelId="{148E8220-E8B8-485F-B466-313720343FC4}" type="pres">
      <dgm:prSet presAssocID="{22D81BA2-D9A1-46AF-9289-7CFEE0B0DACB}" presName="dummy1a" presStyleCnt="0"/>
      <dgm:spPr/>
    </dgm:pt>
    <dgm:pt modelId="{C6764FBD-3F4E-4332-A55B-E175619C2E45}" type="pres">
      <dgm:prSet presAssocID="{22D81BA2-D9A1-46AF-9289-7CFEE0B0DACB}" presName="dummy1b" presStyleCnt="0"/>
      <dgm:spPr/>
    </dgm:pt>
    <dgm:pt modelId="{5575A810-6620-4D5E-AAA9-62465D23346B}" type="pres">
      <dgm:prSet presAssocID="{22D81BA2-D9A1-46AF-9289-7CFEE0B0DACB}" presName="wedge1Tx" presStyleLbl="node1" presStyleIdx="0" presStyleCnt="4">
        <dgm:presLayoutVars>
          <dgm:chMax val="0"/>
          <dgm:chPref val="0"/>
          <dgm:bulletEnabled val="1"/>
        </dgm:presLayoutVars>
      </dgm:prSet>
      <dgm:spPr/>
      <dgm:t>
        <a:bodyPr/>
        <a:lstStyle/>
        <a:p>
          <a:endParaRPr lang="en-GB"/>
        </a:p>
      </dgm:t>
    </dgm:pt>
    <dgm:pt modelId="{CD9AC07C-12E2-4402-B489-D965D09BDD65}" type="pres">
      <dgm:prSet presAssocID="{22D81BA2-D9A1-46AF-9289-7CFEE0B0DACB}" presName="wedge2" presStyleLbl="node1" presStyleIdx="1" presStyleCnt="4" custAng="19496851"/>
      <dgm:spPr/>
      <dgm:t>
        <a:bodyPr/>
        <a:lstStyle/>
        <a:p>
          <a:endParaRPr lang="en-GB"/>
        </a:p>
      </dgm:t>
    </dgm:pt>
    <dgm:pt modelId="{76A556C6-6EC8-40E1-829A-E1FC39AD95EA}" type="pres">
      <dgm:prSet presAssocID="{22D81BA2-D9A1-46AF-9289-7CFEE0B0DACB}" presName="dummy2a" presStyleCnt="0"/>
      <dgm:spPr/>
    </dgm:pt>
    <dgm:pt modelId="{07D14E1C-6B60-4948-8685-C22D828DB596}" type="pres">
      <dgm:prSet presAssocID="{22D81BA2-D9A1-46AF-9289-7CFEE0B0DACB}" presName="dummy2b" presStyleCnt="0"/>
      <dgm:spPr/>
    </dgm:pt>
    <dgm:pt modelId="{41A0A986-6B9D-4BB1-98FA-55DB2D869F7F}" type="pres">
      <dgm:prSet presAssocID="{22D81BA2-D9A1-46AF-9289-7CFEE0B0DACB}" presName="wedge2Tx" presStyleLbl="node1" presStyleIdx="1" presStyleCnt="4">
        <dgm:presLayoutVars>
          <dgm:chMax val="0"/>
          <dgm:chPref val="0"/>
          <dgm:bulletEnabled val="1"/>
        </dgm:presLayoutVars>
      </dgm:prSet>
      <dgm:spPr/>
      <dgm:t>
        <a:bodyPr/>
        <a:lstStyle/>
        <a:p>
          <a:endParaRPr lang="en-GB"/>
        </a:p>
      </dgm:t>
    </dgm:pt>
    <dgm:pt modelId="{A302B3BC-2FCE-4849-9F6B-F810FADD0CAB}" type="pres">
      <dgm:prSet presAssocID="{22D81BA2-D9A1-46AF-9289-7CFEE0B0DACB}" presName="wedge3" presStyleLbl="node1" presStyleIdx="2" presStyleCnt="4" custAng="19485261"/>
      <dgm:spPr/>
      <dgm:t>
        <a:bodyPr/>
        <a:lstStyle/>
        <a:p>
          <a:endParaRPr lang="en-GB"/>
        </a:p>
      </dgm:t>
    </dgm:pt>
    <dgm:pt modelId="{24851BDD-1384-4E4C-AD6D-1D711D8B3015}" type="pres">
      <dgm:prSet presAssocID="{22D81BA2-D9A1-46AF-9289-7CFEE0B0DACB}" presName="dummy3a" presStyleCnt="0"/>
      <dgm:spPr/>
    </dgm:pt>
    <dgm:pt modelId="{65E14117-B41D-43CC-9F72-02B6E8491F78}" type="pres">
      <dgm:prSet presAssocID="{22D81BA2-D9A1-46AF-9289-7CFEE0B0DACB}" presName="dummy3b" presStyleCnt="0"/>
      <dgm:spPr/>
    </dgm:pt>
    <dgm:pt modelId="{D1049369-8844-4F22-A627-3B8CE847F11E}" type="pres">
      <dgm:prSet presAssocID="{22D81BA2-D9A1-46AF-9289-7CFEE0B0DACB}" presName="wedge3Tx" presStyleLbl="node1" presStyleIdx="2" presStyleCnt="4">
        <dgm:presLayoutVars>
          <dgm:chMax val="0"/>
          <dgm:chPref val="0"/>
          <dgm:bulletEnabled val="1"/>
        </dgm:presLayoutVars>
      </dgm:prSet>
      <dgm:spPr/>
      <dgm:t>
        <a:bodyPr/>
        <a:lstStyle/>
        <a:p>
          <a:endParaRPr lang="en-GB"/>
        </a:p>
      </dgm:t>
    </dgm:pt>
    <dgm:pt modelId="{97D2F7F4-CB93-46A0-B13A-F8C548F13973}" type="pres">
      <dgm:prSet presAssocID="{22D81BA2-D9A1-46AF-9289-7CFEE0B0DACB}" presName="wedge4" presStyleLbl="node1" presStyleIdx="3" presStyleCnt="4" custAng="19485043" custScaleX="108889" custScaleY="96821"/>
      <dgm:spPr/>
      <dgm:t>
        <a:bodyPr/>
        <a:lstStyle/>
        <a:p>
          <a:endParaRPr lang="en-GB"/>
        </a:p>
      </dgm:t>
    </dgm:pt>
    <dgm:pt modelId="{A4967470-1BBD-42FA-9243-978CFBF79064}" type="pres">
      <dgm:prSet presAssocID="{22D81BA2-D9A1-46AF-9289-7CFEE0B0DACB}" presName="dummy4a" presStyleCnt="0"/>
      <dgm:spPr/>
    </dgm:pt>
    <dgm:pt modelId="{B1B845CA-01E8-4267-BCB8-97CAD190C30B}" type="pres">
      <dgm:prSet presAssocID="{22D81BA2-D9A1-46AF-9289-7CFEE0B0DACB}" presName="dummy4b" presStyleCnt="0"/>
      <dgm:spPr/>
    </dgm:pt>
    <dgm:pt modelId="{5154FC1F-BB6D-4244-98A4-1A403EC93822}" type="pres">
      <dgm:prSet presAssocID="{22D81BA2-D9A1-46AF-9289-7CFEE0B0DACB}" presName="wedge4Tx" presStyleLbl="node1" presStyleIdx="3" presStyleCnt="4">
        <dgm:presLayoutVars>
          <dgm:chMax val="0"/>
          <dgm:chPref val="0"/>
          <dgm:bulletEnabled val="1"/>
        </dgm:presLayoutVars>
      </dgm:prSet>
      <dgm:spPr/>
      <dgm:t>
        <a:bodyPr/>
        <a:lstStyle/>
        <a:p>
          <a:endParaRPr lang="en-GB"/>
        </a:p>
      </dgm:t>
    </dgm:pt>
    <dgm:pt modelId="{D282AE4E-2D24-466F-BEE9-2F55CC5F565F}" type="pres">
      <dgm:prSet presAssocID="{0D228F56-7DAF-4A49-A5B4-85AA847F7DD9}" presName="arrowWedge1" presStyleLbl="fgSibTrans2D1" presStyleIdx="0" presStyleCnt="4" custAng="657134"/>
      <dgm:spPr/>
    </dgm:pt>
    <dgm:pt modelId="{3419775D-140F-4A68-A9D7-8564AB47D00B}" type="pres">
      <dgm:prSet presAssocID="{B51C5C63-1DD7-4BF9-BB2C-E3DD25EC8F98}" presName="arrowWedge2" presStyleLbl="fgSibTrans2D1" presStyleIdx="1" presStyleCnt="4"/>
      <dgm:spPr/>
    </dgm:pt>
    <dgm:pt modelId="{7245572D-46C5-4B5C-988D-52B808C2B5AD}" type="pres">
      <dgm:prSet presAssocID="{83F7C678-925B-495C-AD6F-A16C6F75D070}" presName="arrowWedge3" presStyleLbl="fgSibTrans2D1" presStyleIdx="2" presStyleCnt="4"/>
      <dgm:spPr/>
    </dgm:pt>
    <dgm:pt modelId="{C2F2AAA9-DF63-4C12-9533-347847956EFB}" type="pres">
      <dgm:prSet presAssocID="{4C336106-3E2E-4103-B6CD-1EA6FF68E5E2}" presName="arrowWedge4" presStyleLbl="fgSibTrans2D1" presStyleIdx="3" presStyleCnt="4"/>
      <dgm:spPr/>
    </dgm:pt>
  </dgm:ptLst>
  <dgm:cxnLst>
    <dgm:cxn modelId="{3577AFB5-8686-4AAE-9BF4-9D86D20F649F}" srcId="{22D81BA2-D9A1-46AF-9289-7CFEE0B0DACB}" destId="{6C7F6A82-2C0D-4E08-9141-013253E2E9A9}" srcOrd="2" destOrd="0" parTransId="{80855141-68A0-4EC9-9F34-8DCC79884032}" sibTransId="{83F7C678-925B-495C-AD6F-A16C6F75D070}"/>
    <dgm:cxn modelId="{54474F9F-A110-421C-92CF-76C80864E916}" srcId="{22D81BA2-D9A1-46AF-9289-7CFEE0B0DACB}" destId="{4191BD73-B639-49F3-875B-1E0757C20AB7}" srcOrd="0" destOrd="0" parTransId="{5E325DD7-85BF-404C-830B-AE07CA699815}" sibTransId="{0D228F56-7DAF-4A49-A5B4-85AA847F7DD9}"/>
    <dgm:cxn modelId="{D192C752-2AA2-46B9-AA22-B97F7B2D5D42}" srcId="{22D81BA2-D9A1-46AF-9289-7CFEE0B0DACB}" destId="{8D456C87-778D-4EC8-8A28-1D2F1B1381BD}" srcOrd="1" destOrd="0" parTransId="{69546103-F3A3-4365-920F-86411CF635C1}" sibTransId="{B51C5C63-1DD7-4BF9-BB2C-E3DD25EC8F98}"/>
    <dgm:cxn modelId="{CC6914E6-09D6-4DD5-B2E9-4EEDEBF39C61}" type="presOf" srcId="{6C7F6A82-2C0D-4E08-9141-013253E2E9A9}" destId="{D1049369-8844-4F22-A627-3B8CE847F11E}" srcOrd="1" destOrd="0" presId="urn:microsoft.com/office/officeart/2005/8/layout/cycle8"/>
    <dgm:cxn modelId="{335970D8-93FE-40F4-BADD-AAA04C0F94C4}" type="presOf" srcId="{609155EA-0DCC-471A-B067-EB5110DFFB62}" destId="{97D2F7F4-CB93-46A0-B13A-F8C548F13973}" srcOrd="0" destOrd="0" presId="urn:microsoft.com/office/officeart/2005/8/layout/cycle8"/>
    <dgm:cxn modelId="{8891E97C-8D51-46FB-BDC1-55C7D2F225B3}" srcId="{22D81BA2-D9A1-46AF-9289-7CFEE0B0DACB}" destId="{609155EA-0DCC-471A-B067-EB5110DFFB62}" srcOrd="3" destOrd="0" parTransId="{5FFEEE36-F6FF-478C-B405-30FACCF5F4F1}" sibTransId="{4C336106-3E2E-4103-B6CD-1EA6FF68E5E2}"/>
    <dgm:cxn modelId="{23F71139-7466-4162-9BCE-8F64AD0904B6}" type="presOf" srcId="{8D456C87-778D-4EC8-8A28-1D2F1B1381BD}" destId="{CD9AC07C-12E2-4402-B489-D965D09BDD65}" srcOrd="0" destOrd="0" presId="urn:microsoft.com/office/officeart/2005/8/layout/cycle8"/>
    <dgm:cxn modelId="{5E369C33-C171-4CDD-BB88-D4D5C86E3D77}" type="presOf" srcId="{8D456C87-778D-4EC8-8A28-1D2F1B1381BD}" destId="{41A0A986-6B9D-4BB1-98FA-55DB2D869F7F}" srcOrd="1" destOrd="0" presId="urn:microsoft.com/office/officeart/2005/8/layout/cycle8"/>
    <dgm:cxn modelId="{FC3E625C-0D37-4C6B-8105-8F1EBA0183BF}" type="presOf" srcId="{4191BD73-B639-49F3-875B-1E0757C20AB7}" destId="{5575A810-6620-4D5E-AAA9-62465D23346B}" srcOrd="1" destOrd="0" presId="urn:microsoft.com/office/officeart/2005/8/layout/cycle8"/>
    <dgm:cxn modelId="{2C53F3F1-0F54-43DD-910B-459BC3C3DEEE}" type="presOf" srcId="{6C7F6A82-2C0D-4E08-9141-013253E2E9A9}" destId="{A302B3BC-2FCE-4849-9F6B-F810FADD0CAB}" srcOrd="0" destOrd="0" presId="urn:microsoft.com/office/officeart/2005/8/layout/cycle8"/>
    <dgm:cxn modelId="{D47A1375-CEFB-43B4-A7DC-80DAAF44A59F}" type="presOf" srcId="{609155EA-0DCC-471A-B067-EB5110DFFB62}" destId="{5154FC1F-BB6D-4244-98A4-1A403EC93822}" srcOrd="1" destOrd="0" presId="urn:microsoft.com/office/officeart/2005/8/layout/cycle8"/>
    <dgm:cxn modelId="{E1DCC138-CDCE-471A-B3FC-1C88AB325A3C}" type="presOf" srcId="{4191BD73-B639-49F3-875B-1E0757C20AB7}" destId="{DF3903B4-2308-4CB4-AEC5-5A966C6F83A3}" srcOrd="0" destOrd="0" presId="urn:microsoft.com/office/officeart/2005/8/layout/cycle8"/>
    <dgm:cxn modelId="{D532051C-DECD-4C7E-9363-A38D47E3D4E3}" type="presOf" srcId="{22D81BA2-D9A1-46AF-9289-7CFEE0B0DACB}" destId="{2DE0E4B8-438D-401B-AD82-FB2A03DAC606}" srcOrd="0" destOrd="0" presId="urn:microsoft.com/office/officeart/2005/8/layout/cycle8"/>
    <dgm:cxn modelId="{933295C2-EE54-431D-A8B1-5855657BD627}" type="presParOf" srcId="{2DE0E4B8-438D-401B-AD82-FB2A03DAC606}" destId="{DF3903B4-2308-4CB4-AEC5-5A966C6F83A3}" srcOrd="0" destOrd="0" presId="urn:microsoft.com/office/officeart/2005/8/layout/cycle8"/>
    <dgm:cxn modelId="{DB8E1291-C169-4B1B-AA51-C27042CA9102}" type="presParOf" srcId="{2DE0E4B8-438D-401B-AD82-FB2A03DAC606}" destId="{148E8220-E8B8-485F-B466-313720343FC4}" srcOrd="1" destOrd="0" presId="urn:microsoft.com/office/officeart/2005/8/layout/cycle8"/>
    <dgm:cxn modelId="{C933B738-81D4-457C-A679-F3B50CBEFE53}" type="presParOf" srcId="{2DE0E4B8-438D-401B-AD82-FB2A03DAC606}" destId="{C6764FBD-3F4E-4332-A55B-E175619C2E45}" srcOrd="2" destOrd="0" presId="urn:microsoft.com/office/officeart/2005/8/layout/cycle8"/>
    <dgm:cxn modelId="{C567E4BF-C24B-47DA-9F2C-B0ADC7D84F4A}" type="presParOf" srcId="{2DE0E4B8-438D-401B-AD82-FB2A03DAC606}" destId="{5575A810-6620-4D5E-AAA9-62465D23346B}" srcOrd="3" destOrd="0" presId="urn:microsoft.com/office/officeart/2005/8/layout/cycle8"/>
    <dgm:cxn modelId="{A09429AB-C95B-422D-87D8-93EC219D4A15}" type="presParOf" srcId="{2DE0E4B8-438D-401B-AD82-FB2A03DAC606}" destId="{CD9AC07C-12E2-4402-B489-D965D09BDD65}" srcOrd="4" destOrd="0" presId="urn:microsoft.com/office/officeart/2005/8/layout/cycle8"/>
    <dgm:cxn modelId="{91FF25B4-38C7-4495-9A86-89645BB968DE}" type="presParOf" srcId="{2DE0E4B8-438D-401B-AD82-FB2A03DAC606}" destId="{76A556C6-6EC8-40E1-829A-E1FC39AD95EA}" srcOrd="5" destOrd="0" presId="urn:microsoft.com/office/officeart/2005/8/layout/cycle8"/>
    <dgm:cxn modelId="{0D0F57EF-6371-41C1-9B03-019AEA2F5F45}" type="presParOf" srcId="{2DE0E4B8-438D-401B-AD82-FB2A03DAC606}" destId="{07D14E1C-6B60-4948-8685-C22D828DB596}" srcOrd="6" destOrd="0" presId="urn:microsoft.com/office/officeart/2005/8/layout/cycle8"/>
    <dgm:cxn modelId="{A36AA2D5-C8FC-49F3-9E3B-271D420F1A5B}" type="presParOf" srcId="{2DE0E4B8-438D-401B-AD82-FB2A03DAC606}" destId="{41A0A986-6B9D-4BB1-98FA-55DB2D869F7F}" srcOrd="7" destOrd="0" presId="urn:microsoft.com/office/officeart/2005/8/layout/cycle8"/>
    <dgm:cxn modelId="{4AA23CD9-255C-48E7-B4F1-73DEE1FE40F4}" type="presParOf" srcId="{2DE0E4B8-438D-401B-AD82-FB2A03DAC606}" destId="{A302B3BC-2FCE-4849-9F6B-F810FADD0CAB}" srcOrd="8" destOrd="0" presId="urn:microsoft.com/office/officeart/2005/8/layout/cycle8"/>
    <dgm:cxn modelId="{E03457A8-3CDE-4A2F-844C-7A18BDDDB1B2}" type="presParOf" srcId="{2DE0E4B8-438D-401B-AD82-FB2A03DAC606}" destId="{24851BDD-1384-4E4C-AD6D-1D711D8B3015}" srcOrd="9" destOrd="0" presId="urn:microsoft.com/office/officeart/2005/8/layout/cycle8"/>
    <dgm:cxn modelId="{B5CB952E-665A-4864-B034-1513E549695E}" type="presParOf" srcId="{2DE0E4B8-438D-401B-AD82-FB2A03DAC606}" destId="{65E14117-B41D-43CC-9F72-02B6E8491F78}" srcOrd="10" destOrd="0" presId="urn:microsoft.com/office/officeart/2005/8/layout/cycle8"/>
    <dgm:cxn modelId="{C9D3CFF7-DC5E-44B4-9D86-F015E1516621}" type="presParOf" srcId="{2DE0E4B8-438D-401B-AD82-FB2A03DAC606}" destId="{D1049369-8844-4F22-A627-3B8CE847F11E}" srcOrd="11" destOrd="0" presId="urn:microsoft.com/office/officeart/2005/8/layout/cycle8"/>
    <dgm:cxn modelId="{C5831FE9-3D19-4F3B-853D-1D7E7A992AE0}" type="presParOf" srcId="{2DE0E4B8-438D-401B-AD82-FB2A03DAC606}" destId="{97D2F7F4-CB93-46A0-B13A-F8C548F13973}" srcOrd="12" destOrd="0" presId="urn:microsoft.com/office/officeart/2005/8/layout/cycle8"/>
    <dgm:cxn modelId="{88B21EF2-3C71-4FD6-9AE8-46672F9FB23D}" type="presParOf" srcId="{2DE0E4B8-438D-401B-AD82-FB2A03DAC606}" destId="{A4967470-1BBD-42FA-9243-978CFBF79064}" srcOrd="13" destOrd="0" presId="urn:microsoft.com/office/officeart/2005/8/layout/cycle8"/>
    <dgm:cxn modelId="{84C7A0AA-127B-4C92-B25A-71803BE6A7E9}" type="presParOf" srcId="{2DE0E4B8-438D-401B-AD82-FB2A03DAC606}" destId="{B1B845CA-01E8-4267-BCB8-97CAD190C30B}" srcOrd="14" destOrd="0" presId="urn:microsoft.com/office/officeart/2005/8/layout/cycle8"/>
    <dgm:cxn modelId="{DB07218C-3BD1-4DF8-87FC-3B46306878A3}" type="presParOf" srcId="{2DE0E4B8-438D-401B-AD82-FB2A03DAC606}" destId="{5154FC1F-BB6D-4244-98A4-1A403EC93822}" srcOrd="15" destOrd="0" presId="urn:microsoft.com/office/officeart/2005/8/layout/cycle8"/>
    <dgm:cxn modelId="{61BD8210-AE9D-417B-8BCF-8CE393E055BF}" type="presParOf" srcId="{2DE0E4B8-438D-401B-AD82-FB2A03DAC606}" destId="{D282AE4E-2D24-466F-BEE9-2F55CC5F565F}" srcOrd="16" destOrd="0" presId="urn:microsoft.com/office/officeart/2005/8/layout/cycle8"/>
    <dgm:cxn modelId="{ACBE1CD9-8E3A-4D4B-919F-1B309BB72935}" type="presParOf" srcId="{2DE0E4B8-438D-401B-AD82-FB2A03DAC606}" destId="{3419775D-140F-4A68-A9D7-8564AB47D00B}" srcOrd="17" destOrd="0" presId="urn:microsoft.com/office/officeart/2005/8/layout/cycle8"/>
    <dgm:cxn modelId="{AB54D827-7D2D-4257-B349-504D53BB3B42}" type="presParOf" srcId="{2DE0E4B8-438D-401B-AD82-FB2A03DAC606}" destId="{7245572D-46C5-4B5C-988D-52B808C2B5AD}" srcOrd="18" destOrd="0" presId="urn:microsoft.com/office/officeart/2005/8/layout/cycle8"/>
    <dgm:cxn modelId="{6247F220-0BA1-4B74-8914-5218C6C66C04}" type="presParOf" srcId="{2DE0E4B8-438D-401B-AD82-FB2A03DAC606}" destId="{C2F2AAA9-DF63-4C12-9533-347847956EFB}" srcOrd="19" destOrd="0" presId="urn:microsoft.com/office/officeart/2005/8/layout/cycle8"/>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3903B4-2308-4CB4-AEC5-5A966C6F83A3}">
      <dsp:nvSpPr>
        <dsp:cNvPr id="0" name=""/>
        <dsp:cNvSpPr/>
      </dsp:nvSpPr>
      <dsp:spPr>
        <a:xfrm rot="19570357">
          <a:off x="1100698" y="136221"/>
          <a:ext cx="2127714" cy="2127714"/>
        </a:xfrm>
        <a:prstGeom prst="pie">
          <a:avLst>
            <a:gd name="adj1" fmla="val 16200000"/>
            <a:gd name="adj2" fmla="val 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Action (re)generation Wisdom</a:t>
          </a:r>
        </a:p>
      </dsp:txBody>
      <dsp:txXfrm rot="19570357">
        <a:off x="2230159" y="577215"/>
        <a:ext cx="785227" cy="582588"/>
      </dsp:txXfrm>
    </dsp:sp>
    <dsp:sp modelId="{CD9AC07C-12E2-4402-B489-D965D09BDD65}">
      <dsp:nvSpPr>
        <dsp:cNvPr id="0" name=""/>
        <dsp:cNvSpPr/>
      </dsp:nvSpPr>
      <dsp:spPr>
        <a:xfrm rot="19496851">
          <a:off x="1129486" y="220354"/>
          <a:ext cx="2127714" cy="2127714"/>
        </a:xfrm>
        <a:prstGeom prst="pie">
          <a:avLst>
            <a:gd name="adj1" fmla="val 0"/>
            <a:gd name="adj2" fmla="val 54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Vision (re)centering Illuminsation</a:t>
          </a:r>
        </a:p>
      </dsp:txBody>
      <dsp:txXfrm rot="19496851">
        <a:off x="2258947" y="1324486"/>
        <a:ext cx="785227" cy="582588"/>
      </dsp:txXfrm>
    </dsp:sp>
    <dsp:sp modelId="{A302B3BC-2FCE-4849-9F6B-F810FADD0CAB}">
      <dsp:nvSpPr>
        <dsp:cNvPr id="0" name=""/>
        <dsp:cNvSpPr/>
      </dsp:nvSpPr>
      <dsp:spPr>
        <a:xfrm rot="19485261">
          <a:off x="1058055" y="220354"/>
          <a:ext cx="2127714" cy="2127714"/>
        </a:xfrm>
        <a:prstGeom prst="pie">
          <a:avLst>
            <a:gd name="adj1" fmla="val 5400000"/>
            <a:gd name="adj2" fmla="val 108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Relationship (re)membering Trust</a:t>
          </a:r>
        </a:p>
      </dsp:txBody>
      <dsp:txXfrm rot="19485261">
        <a:off x="1271080" y="1324486"/>
        <a:ext cx="785227" cy="582588"/>
      </dsp:txXfrm>
    </dsp:sp>
    <dsp:sp modelId="{97D2F7F4-CB93-46A0-B13A-F8C548F13973}">
      <dsp:nvSpPr>
        <dsp:cNvPr id="0" name=""/>
        <dsp:cNvSpPr/>
      </dsp:nvSpPr>
      <dsp:spPr>
        <a:xfrm rot="19485043">
          <a:off x="963489" y="182744"/>
          <a:ext cx="2316846" cy="2060074"/>
        </a:xfrm>
        <a:prstGeom prst="pie">
          <a:avLst>
            <a:gd name="adj1" fmla="val 10800000"/>
            <a:gd name="adj2" fmla="val 162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en-US" sz="900" kern="1200"/>
            <a:t>Knowledge (re)cognising Looking within</a:t>
          </a:r>
        </a:p>
      </dsp:txBody>
      <dsp:txXfrm rot="19485043">
        <a:off x="1195450" y="609719"/>
        <a:ext cx="855026" cy="564067"/>
      </dsp:txXfrm>
    </dsp:sp>
    <dsp:sp modelId="{D282AE4E-2D24-466F-BEE9-2F55CC5F565F}">
      <dsp:nvSpPr>
        <dsp:cNvPr id="0" name=""/>
        <dsp:cNvSpPr/>
      </dsp:nvSpPr>
      <dsp:spPr>
        <a:xfrm rot="657134">
          <a:off x="968982" y="4506"/>
          <a:ext cx="2391145" cy="2391145"/>
        </a:xfrm>
        <a:prstGeom prst="circularArrow">
          <a:avLst>
            <a:gd name="adj1" fmla="val 5085"/>
            <a:gd name="adj2" fmla="val 327528"/>
            <a:gd name="adj3" fmla="val 21272472"/>
            <a:gd name="adj4" fmla="val 162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419775D-140F-4A68-A9D7-8564AB47D00B}">
      <dsp:nvSpPr>
        <dsp:cNvPr id="0" name=""/>
        <dsp:cNvSpPr/>
      </dsp:nvSpPr>
      <dsp:spPr>
        <a:xfrm>
          <a:off x="997770" y="88639"/>
          <a:ext cx="2391145" cy="2391145"/>
        </a:xfrm>
        <a:prstGeom prst="circularArrow">
          <a:avLst>
            <a:gd name="adj1" fmla="val 5085"/>
            <a:gd name="adj2" fmla="val 327528"/>
            <a:gd name="adj3" fmla="val 5072472"/>
            <a:gd name="adj4" fmla="val 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45572D-46C5-4B5C-988D-52B808C2B5AD}">
      <dsp:nvSpPr>
        <dsp:cNvPr id="0" name=""/>
        <dsp:cNvSpPr/>
      </dsp:nvSpPr>
      <dsp:spPr>
        <a:xfrm>
          <a:off x="926340" y="88639"/>
          <a:ext cx="2391145" cy="2391145"/>
        </a:xfrm>
        <a:prstGeom prst="circularArrow">
          <a:avLst>
            <a:gd name="adj1" fmla="val 5085"/>
            <a:gd name="adj2" fmla="val 327528"/>
            <a:gd name="adj3" fmla="val 10472472"/>
            <a:gd name="adj4" fmla="val 54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2F2AAA9-DF63-4C12-9533-347847956EFB}">
      <dsp:nvSpPr>
        <dsp:cNvPr id="0" name=""/>
        <dsp:cNvSpPr/>
      </dsp:nvSpPr>
      <dsp:spPr>
        <a:xfrm>
          <a:off x="924740" y="17780"/>
          <a:ext cx="2391145" cy="2391145"/>
        </a:xfrm>
        <a:prstGeom prst="circularArrow">
          <a:avLst>
            <a:gd name="adj1" fmla="val 5085"/>
            <a:gd name="adj2" fmla="val 327528"/>
            <a:gd name="adj3" fmla="val 15872472"/>
            <a:gd name="adj4" fmla="val 10800000"/>
            <a:gd name="adj5" fmla="val 5932"/>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9E2F-DC44-4929-A54E-0DFC6E1AE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7345</Words>
  <Characters>41872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Abtahi</dc:creator>
  <cp:lastModifiedBy>Paul</cp:lastModifiedBy>
  <cp:revision>2</cp:revision>
  <cp:lastPrinted>2020-01-11T00:44:00Z</cp:lastPrinted>
  <dcterms:created xsi:type="dcterms:W3CDTF">2020-12-03T13:11:00Z</dcterms:created>
  <dcterms:modified xsi:type="dcterms:W3CDTF">2020-12-03T13:11:00Z</dcterms:modified>
</cp:coreProperties>
</file>